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2ABFD" w14:textId="17B3FE86" w:rsidR="00366BE3" w:rsidRDefault="002B648D">
      <w:pPr>
        <w:jc w:val="center"/>
        <w:rPr>
          <w:rFonts w:ascii="宋体" w:eastAsia="宋体" w:hAnsi="宋体" w:cs="宋体"/>
          <w:b/>
          <w:bCs/>
          <w:sz w:val="44"/>
          <w:szCs w:val="44"/>
        </w:rPr>
      </w:pPr>
      <w:r>
        <w:rPr>
          <w:rFonts w:ascii="宋体" w:eastAsia="宋体" w:hAnsi="宋体" w:cs="宋体" w:hint="eastAsia"/>
          <w:b/>
          <w:bCs/>
          <w:sz w:val="44"/>
          <w:szCs w:val="44"/>
        </w:rPr>
        <w:t>卫星导航中心</w:t>
      </w:r>
      <w:r w:rsidR="00604DD8">
        <w:rPr>
          <w:rFonts w:ascii="宋体" w:eastAsia="宋体" w:hAnsi="宋体" w:cs="宋体" w:hint="eastAsia"/>
          <w:b/>
          <w:bCs/>
          <w:sz w:val="44"/>
          <w:szCs w:val="44"/>
        </w:rPr>
        <w:t>2021年</w:t>
      </w:r>
      <w:r>
        <w:rPr>
          <w:rFonts w:ascii="宋体" w:eastAsia="宋体" w:hAnsi="宋体" w:cs="宋体" w:hint="eastAsia"/>
          <w:b/>
          <w:bCs/>
          <w:sz w:val="44"/>
          <w:szCs w:val="44"/>
        </w:rPr>
        <w:t>“</w:t>
      </w:r>
      <w:r w:rsidR="00334DF8">
        <w:rPr>
          <w:rFonts w:ascii="宋体" w:eastAsia="宋体" w:hAnsi="宋体" w:cs="宋体" w:hint="eastAsia"/>
          <w:b/>
          <w:bCs/>
          <w:sz w:val="44"/>
          <w:szCs w:val="44"/>
        </w:rPr>
        <w:t>北斗+</w:t>
      </w:r>
      <w:r>
        <w:rPr>
          <w:rFonts w:ascii="宋体" w:eastAsia="宋体" w:hAnsi="宋体" w:cs="宋体" w:hint="eastAsia"/>
          <w:b/>
          <w:bCs/>
          <w:sz w:val="44"/>
          <w:szCs w:val="44"/>
        </w:rPr>
        <w:t>”</w:t>
      </w:r>
      <w:r w:rsidR="00604DD8">
        <w:rPr>
          <w:rFonts w:ascii="宋体" w:eastAsia="宋体" w:hAnsi="宋体" w:cs="宋体" w:hint="eastAsia"/>
          <w:b/>
          <w:bCs/>
          <w:sz w:val="44"/>
          <w:szCs w:val="44"/>
        </w:rPr>
        <w:t>大学生创新创业训练计划项目</w:t>
      </w:r>
      <w:r>
        <w:rPr>
          <w:rFonts w:ascii="宋体" w:eastAsia="宋体" w:hAnsi="宋体" w:cs="宋体" w:hint="eastAsia"/>
          <w:b/>
          <w:bCs/>
          <w:sz w:val="44"/>
          <w:szCs w:val="44"/>
        </w:rPr>
        <w:t>建议</w:t>
      </w:r>
      <w:r w:rsidR="00604DD8">
        <w:rPr>
          <w:rFonts w:ascii="宋体" w:eastAsia="宋体" w:hAnsi="宋体" w:cs="宋体" w:hint="eastAsia"/>
          <w:b/>
          <w:bCs/>
          <w:sz w:val="44"/>
          <w:szCs w:val="44"/>
        </w:rPr>
        <w:t>选题</w:t>
      </w:r>
    </w:p>
    <w:tbl>
      <w:tblPr>
        <w:tblStyle w:val="a5"/>
        <w:tblW w:w="20520" w:type="dxa"/>
        <w:tblLayout w:type="fixed"/>
        <w:tblLook w:val="04A0" w:firstRow="1" w:lastRow="0" w:firstColumn="1" w:lastColumn="0" w:noHBand="0" w:noVBand="1"/>
      </w:tblPr>
      <w:tblGrid>
        <w:gridCol w:w="962"/>
        <w:gridCol w:w="1140"/>
        <w:gridCol w:w="1035"/>
        <w:gridCol w:w="1380"/>
        <w:gridCol w:w="1799"/>
        <w:gridCol w:w="2386"/>
        <w:gridCol w:w="4305"/>
        <w:gridCol w:w="1380"/>
        <w:gridCol w:w="1890"/>
        <w:gridCol w:w="1455"/>
        <w:gridCol w:w="1506"/>
        <w:gridCol w:w="1282"/>
      </w:tblGrid>
      <w:tr w:rsidR="0000765B" w14:paraId="0CECCB3A" w14:textId="77777777" w:rsidTr="0000765B">
        <w:trPr>
          <w:tblHeader/>
        </w:trPr>
        <w:tc>
          <w:tcPr>
            <w:tcW w:w="962" w:type="dxa"/>
            <w:vMerge w:val="restart"/>
            <w:vAlign w:val="center"/>
          </w:tcPr>
          <w:p w14:paraId="135CCD19" w14:textId="77777777" w:rsidR="0000765B" w:rsidRDefault="0000765B">
            <w:pPr>
              <w:spacing w:line="360" w:lineRule="auto"/>
              <w:jc w:val="center"/>
              <w:rPr>
                <w:rFonts w:ascii="宋体" w:eastAsia="宋体" w:hAnsi="宋体" w:cs="宋体"/>
                <w:b/>
                <w:bCs/>
                <w:sz w:val="24"/>
              </w:rPr>
            </w:pPr>
            <w:r>
              <w:rPr>
                <w:rFonts w:ascii="宋体" w:eastAsia="宋体" w:hAnsi="宋体" w:cs="宋体" w:hint="eastAsia"/>
                <w:b/>
                <w:bCs/>
                <w:sz w:val="24"/>
              </w:rPr>
              <w:t>序号</w:t>
            </w:r>
          </w:p>
        </w:tc>
        <w:tc>
          <w:tcPr>
            <w:tcW w:w="19558" w:type="dxa"/>
            <w:gridSpan w:val="11"/>
            <w:vAlign w:val="center"/>
          </w:tcPr>
          <w:p w14:paraId="6A34F6CB" w14:textId="77777777" w:rsidR="0000765B" w:rsidRDefault="0000765B">
            <w:pPr>
              <w:spacing w:line="360" w:lineRule="auto"/>
              <w:jc w:val="center"/>
              <w:rPr>
                <w:rFonts w:ascii="宋体" w:eastAsia="宋体" w:hAnsi="宋体" w:cs="宋体"/>
                <w:b/>
                <w:bCs/>
                <w:sz w:val="24"/>
              </w:rPr>
            </w:pPr>
            <w:r>
              <w:rPr>
                <w:rFonts w:ascii="宋体" w:eastAsia="宋体" w:hAnsi="宋体" w:cs="宋体" w:hint="eastAsia"/>
                <w:b/>
                <w:bCs/>
                <w:sz w:val="24"/>
              </w:rPr>
              <w:t>选题信息</w:t>
            </w:r>
          </w:p>
        </w:tc>
      </w:tr>
      <w:tr w:rsidR="0000765B" w14:paraId="558EDFA9" w14:textId="77777777" w:rsidTr="0000765B">
        <w:trPr>
          <w:tblHeader/>
        </w:trPr>
        <w:tc>
          <w:tcPr>
            <w:tcW w:w="962" w:type="dxa"/>
            <w:vMerge/>
            <w:vAlign w:val="center"/>
          </w:tcPr>
          <w:p w14:paraId="733D1EBF" w14:textId="77777777" w:rsidR="0000765B" w:rsidRDefault="0000765B">
            <w:pPr>
              <w:jc w:val="center"/>
              <w:rPr>
                <w:rFonts w:ascii="宋体" w:eastAsia="宋体" w:hAnsi="宋体" w:cs="宋体"/>
                <w:b/>
                <w:bCs/>
                <w:sz w:val="24"/>
              </w:rPr>
            </w:pPr>
          </w:p>
        </w:tc>
        <w:tc>
          <w:tcPr>
            <w:tcW w:w="1140" w:type="dxa"/>
            <w:vAlign w:val="center"/>
          </w:tcPr>
          <w:p w14:paraId="0AD18BD0" w14:textId="77777777" w:rsidR="0000765B" w:rsidRDefault="0000765B">
            <w:pPr>
              <w:jc w:val="center"/>
              <w:rPr>
                <w:rFonts w:ascii="宋体" w:eastAsia="宋体" w:hAnsi="宋体" w:cs="宋体"/>
                <w:b/>
                <w:bCs/>
                <w:sz w:val="24"/>
              </w:rPr>
            </w:pPr>
            <w:r>
              <w:rPr>
                <w:rFonts w:ascii="宋体" w:eastAsia="宋体" w:hAnsi="宋体" w:cs="宋体" w:hint="eastAsia"/>
                <w:b/>
                <w:bCs/>
                <w:sz w:val="24"/>
              </w:rPr>
              <w:t>姓名</w:t>
            </w:r>
          </w:p>
        </w:tc>
        <w:tc>
          <w:tcPr>
            <w:tcW w:w="1035" w:type="dxa"/>
            <w:vAlign w:val="center"/>
          </w:tcPr>
          <w:p w14:paraId="23ED58F2" w14:textId="77777777" w:rsidR="0000765B" w:rsidRDefault="0000765B">
            <w:pPr>
              <w:jc w:val="center"/>
              <w:rPr>
                <w:rFonts w:ascii="宋体" w:eastAsia="宋体" w:hAnsi="宋体" w:cs="宋体"/>
                <w:b/>
                <w:bCs/>
                <w:sz w:val="24"/>
              </w:rPr>
            </w:pPr>
            <w:r>
              <w:rPr>
                <w:rFonts w:ascii="宋体" w:eastAsia="宋体" w:hAnsi="宋体" w:cs="宋体" w:hint="eastAsia"/>
                <w:b/>
                <w:bCs/>
                <w:sz w:val="24"/>
              </w:rPr>
              <w:t>职称</w:t>
            </w:r>
          </w:p>
        </w:tc>
        <w:tc>
          <w:tcPr>
            <w:tcW w:w="1380" w:type="dxa"/>
            <w:vAlign w:val="center"/>
          </w:tcPr>
          <w:p w14:paraId="637A0019" w14:textId="77777777" w:rsidR="0000765B" w:rsidRDefault="0000765B">
            <w:pPr>
              <w:jc w:val="center"/>
              <w:rPr>
                <w:rFonts w:ascii="宋体" w:eastAsia="宋体" w:hAnsi="宋体" w:cs="宋体"/>
                <w:b/>
                <w:bCs/>
                <w:sz w:val="24"/>
              </w:rPr>
            </w:pPr>
            <w:r>
              <w:rPr>
                <w:rFonts w:ascii="宋体" w:eastAsia="宋体" w:hAnsi="宋体" w:cs="宋体" w:hint="eastAsia"/>
                <w:b/>
                <w:bCs/>
                <w:sz w:val="24"/>
              </w:rPr>
              <w:t>电子邮箱</w:t>
            </w:r>
          </w:p>
        </w:tc>
        <w:tc>
          <w:tcPr>
            <w:tcW w:w="1799" w:type="dxa"/>
            <w:vAlign w:val="center"/>
          </w:tcPr>
          <w:p w14:paraId="5A62A429" w14:textId="77777777" w:rsidR="0000765B" w:rsidRDefault="0000765B">
            <w:pPr>
              <w:jc w:val="center"/>
              <w:rPr>
                <w:rFonts w:ascii="宋体" w:eastAsia="宋体" w:hAnsi="宋体" w:cs="宋体"/>
                <w:b/>
                <w:bCs/>
                <w:sz w:val="24"/>
              </w:rPr>
            </w:pPr>
            <w:r>
              <w:rPr>
                <w:rFonts w:ascii="宋体" w:eastAsia="宋体" w:hAnsi="宋体" w:cs="宋体" w:hint="eastAsia"/>
                <w:b/>
                <w:bCs/>
                <w:sz w:val="24"/>
              </w:rPr>
              <w:t>联系电话</w:t>
            </w:r>
          </w:p>
        </w:tc>
        <w:tc>
          <w:tcPr>
            <w:tcW w:w="2386" w:type="dxa"/>
            <w:vAlign w:val="center"/>
          </w:tcPr>
          <w:p w14:paraId="15409403" w14:textId="77777777" w:rsidR="0000765B" w:rsidRDefault="0000765B">
            <w:pPr>
              <w:jc w:val="center"/>
              <w:rPr>
                <w:rFonts w:ascii="宋体" w:eastAsia="宋体" w:hAnsi="宋体" w:cs="宋体"/>
                <w:b/>
                <w:bCs/>
                <w:sz w:val="24"/>
              </w:rPr>
            </w:pPr>
            <w:r>
              <w:rPr>
                <w:rFonts w:ascii="宋体" w:eastAsia="宋体" w:hAnsi="宋体" w:cs="宋体" w:hint="eastAsia"/>
                <w:b/>
                <w:bCs/>
                <w:sz w:val="24"/>
              </w:rPr>
              <w:t>项目名称</w:t>
            </w:r>
          </w:p>
        </w:tc>
        <w:tc>
          <w:tcPr>
            <w:tcW w:w="4305" w:type="dxa"/>
            <w:vAlign w:val="center"/>
          </w:tcPr>
          <w:p w14:paraId="697AE5C5" w14:textId="77777777" w:rsidR="0000765B" w:rsidRDefault="0000765B">
            <w:pPr>
              <w:jc w:val="center"/>
              <w:rPr>
                <w:rFonts w:ascii="宋体" w:eastAsia="宋体" w:hAnsi="宋体" w:cs="宋体"/>
                <w:b/>
                <w:bCs/>
                <w:sz w:val="24"/>
              </w:rPr>
            </w:pPr>
            <w:r>
              <w:rPr>
                <w:rFonts w:ascii="宋体" w:eastAsia="宋体" w:hAnsi="宋体" w:cs="宋体" w:hint="eastAsia"/>
                <w:b/>
                <w:bCs/>
                <w:sz w:val="24"/>
              </w:rPr>
              <w:t>项目内容简介</w:t>
            </w:r>
          </w:p>
          <w:p w14:paraId="2ACD96A0" w14:textId="77777777" w:rsidR="0000765B" w:rsidRDefault="0000765B">
            <w:pPr>
              <w:jc w:val="center"/>
              <w:rPr>
                <w:rFonts w:ascii="宋体" w:eastAsia="宋体" w:hAnsi="宋体" w:cs="宋体"/>
                <w:b/>
                <w:bCs/>
                <w:szCs w:val="21"/>
              </w:rPr>
            </w:pPr>
            <w:r>
              <w:rPr>
                <w:rFonts w:ascii="宋体" w:eastAsia="宋体" w:hAnsi="宋体" w:cs="宋体" w:hint="eastAsia"/>
                <w:b/>
                <w:bCs/>
                <w:szCs w:val="21"/>
              </w:rPr>
              <w:t>（立项背景、国内外研究现状、</w:t>
            </w:r>
          </w:p>
          <w:p w14:paraId="2C184CB8" w14:textId="77777777" w:rsidR="0000765B" w:rsidRDefault="0000765B">
            <w:pPr>
              <w:jc w:val="center"/>
              <w:rPr>
                <w:rFonts w:ascii="宋体" w:eastAsia="宋体" w:hAnsi="宋体" w:cs="宋体"/>
                <w:b/>
                <w:bCs/>
                <w:sz w:val="24"/>
              </w:rPr>
            </w:pPr>
            <w:r>
              <w:rPr>
                <w:rFonts w:ascii="宋体" w:eastAsia="宋体" w:hAnsi="宋体" w:cs="宋体" w:hint="eastAsia"/>
                <w:b/>
                <w:bCs/>
                <w:szCs w:val="21"/>
              </w:rPr>
              <w:t>项目的主要内容及研究方法等）</w:t>
            </w:r>
          </w:p>
        </w:tc>
        <w:tc>
          <w:tcPr>
            <w:tcW w:w="1380" w:type="dxa"/>
            <w:vAlign w:val="center"/>
          </w:tcPr>
          <w:p w14:paraId="3B440B75" w14:textId="77777777" w:rsidR="0000765B" w:rsidRDefault="0000765B">
            <w:pPr>
              <w:jc w:val="center"/>
              <w:rPr>
                <w:rFonts w:ascii="宋体" w:eastAsia="宋体" w:hAnsi="宋体" w:cs="宋体"/>
                <w:b/>
                <w:bCs/>
                <w:sz w:val="24"/>
              </w:rPr>
            </w:pPr>
            <w:r>
              <w:rPr>
                <w:rFonts w:ascii="宋体" w:eastAsia="宋体" w:hAnsi="宋体" w:cs="宋体" w:hint="eastAsia"/>
                <w:b/>
                <w:bCs/>
                <w:sz w:val="24"/>
              </w:rPr>
              <w:t>申报级别</w:t>
            </w:r>
          </w:p>
          <w:p w14:paraId="3C784E76" w14:textId="77777777" w:rsidR="0000765B" w:rsidRDefault="0000765B">
            <w:pPr>
              <w:jc w:val="center"/>
              <w:rPr>
                <w:rFonts w:ascii="宋体" w:eastAsia="宋体" w:hAnsi="宋体" w:cs="宋体"/>
                <w:b/>
                <w:bCs/>
                <w:szCs w:val="21"/>
              </w:rPr>
            </w:pPr>
            <w:r>
              <w:rPr>
                <w:rFonts w:ascii="宋体" w:eastAsia="宋体" w:hAnsi="宋体" w:cs="宋体" w:hint="eastAsia"/>
                <w:b/>
                <w:bCs/>
                <w:szCs w:val="21"/>
              </w:rPr>
              <w:t>（国家级/省级/校级）</w:t>
            </w:r>
          </w:p>
        </w:tc>
        <w:tc>
          <w:tcPr>
            <w:tcW w:w="1890" w:type="dxa"/>
            <w:vAlign w:val="center"/>
          </w:tcPr>
          <w:p w14:paraId="6E66DF3A" w14:textId="77777777" w:rsidR="0000765B" w:rsidRDefault="0000765B">
            <w:pPr>
              <w:jc w:val="center"/>
              <w:rPr>
                <w:rFonts w:ascii="宋体" w:eastAsia="宋体" w:hAnsi="宋体" w:cs="宋体"/>
                <w:b/>
                <w:bCs/>
                <w:sz w:val="24"/>
              </w:rPr>
            </w:pPr>
            <w:r>
              <w:rPr>
                <w:rFonts w:ascii="宋体" w:eastAsia="宋体" w:hAnsi="宋体" w:cs="宋体" w:hint="eastAsia"/>
                <w:b/>
                <w:bCs/>
                <w:sz w:val="24"/>
              </w:rPr>
              <w:t>申报类型</w:t>
            </w:r>
          </w:p>
          <w:p w14:paraId="7B8EB684" w14:textId="77777777" w:rsidR="0000765B" w:rsidRDefault="0000765B">
            <w:pPr>
              <w:jc w:val="center"/>
              <w:rPr>
                <w:rFonts w:ascii="宋体" w:eastAsia="宋体" w:hAnsi="宋体" w:cs="宋体"/>
                <w:b/>
                <w:bCs/>
                <w:szCs w:val="21"/>
              </w:rPr>
            </w:pPr>
            <w:r>
              <w:rPr>
                <w:rFonts w:ascii="宋体" w:eastAsia="宋体" w:hAnsi="宋体" w:cs="宋体" w:hint="eastAsia"/>
                <w:b/>
                <w:bCs/>
                <w:szCs w:val="21"/>
              </w:rPr>
              <w:t>（创新训练项目/</w:t>
            </w:r>
          </w:p>
          <w:p w14:paraId="2CFCEF4C" w14:textId="77777777" w:rsidR="0000765B" w:rsidRDefault="0000765B">
            <w:pPr>
              <w:jc w:val="center"/>
              <w:rPr>
                <w:rFonts w:ascii="宋体" w:eastAsia="宋体" w:hAnsi="宋体" w:cs="宋体"/>
                <w:b/>
                <w:bCs/>
                <w:szCs w:val="21"/>
              </w:rPr>
            </w:pPr>
            <w:r>
              <w:rPr>
                <w:rFonts w:ascii="宋体" w:eastAsia="宋体" w:hAnsi="宋体" w:cs="宋体" w:hint="eastAsia"/>
                <w:b/>
                <w:bCs/>
                <w:szCs w:val="21"/>
              </w:rPr>
              <w:t>创业训练项目/</w:t>
            </w:r>
          </w:p>
          <w:p w14:paraId="7E750E7F" w14:textId="77777777" w:rsidR="0000765B" w:rsidRDefault="0000765B">
            <w:pPr>
              <w:jc w:val="center"/>
              <w:rPr>
                <w:rFonts w:ascii="宋体" w:eastAsia="宋体" w:hAnsi="宋体" w:cs="宋体"/>
                <w:b/>
                <w:bCs/>
                <w:sz w:val="24"/>
              </w:rPr>
            </w:pPr>
            <w:r>
              <w:rPr>
                <w:rFonts w:ascii="宋体" w:eastAsia="宋体" w:hAnsi="宋体" w:cs="宋体" w:hint="eastAsia"/>
                <w:b/>
                <w:bCs/>
                <w:szCs w:val="21"/>
              </w:rPr>
              <w:t>创业实践项目）</w:t>
            </w:r>
          </w:p>
        </w:tc>
        <w:tc>
          <w:tcPr>
            <w:tcW w:w="1455" w:type="dxa"/>
            <w:vAlign w:val="center"/>
          </w:tcPr>
          <w:p w14:paraId="6BBA20CF" w14:textId="77777777" w:rsidR="0000765B" w:rsidRDefault="0000765B">
            <w:pPr>
              <w:ind w:leftChars="-95" w:left="-199" w:rightChars="-100" w:right="-210"/>
              <w:jc w:val="center"/>
              <w:rPr>
                <w:rFonts w:ascii="宋体" w:eastAsia="宋体" w:hAnsi="宋体" w:cs="宋体"/>
                <w:b/>
                <w:bCs/>
                <w:sz w:val="24"/>
              </w:rPr>
            </w:pPr>
            <w:r>
              <w:rPr>
                <w:rFonts w:ascii="宋体" w:eastAsia="宋体" w:hAnsi="宋体" w:cs="宋体" w:hint="eastAsia"/>
                <w:b/>
                <w:bCs/>
                <w:sz w:val="24"/>
              </w:rPr>
              <w:t>学生要求</w:t>
            </w:r>
          </w:p>
          <w:p w14:paraId="5E899D02" w14:textId="77777777" w:rsidR="0000765B" w:rsidRDefault="0000765B">
            <w:pPr>
              <w:ind w:leftChars="-95" w:left="-199" w:rightChars="-100" w:right="-210"/>
              <w:jc w:val="center"/>
              <w:rPr>
                <w:rFonts w:ascii="宋体" w:eastAsia="宋体" w:hAnsi="宋体" w:cs="宋体"/>
                <w:b/>
                <w:bCs/>
                <w:sz w:val="24"/>
              </w:rPr>
            </w:pPr>
            <w:r>
              <w:rPr>
                <w:rFonts w:ascii="宋体" w:eastAsia="宋体" w:hAnsi="宋体" w:cs="宋体" w:hint="eastAsia"/>
                <w:b/>
                <w:bCs/>
                <w:szCs w:val="21"/>
              </w:rPr>
              <w:t>（不超过5人）</w:t>
            </w:r>
          </w:p>
        </w:tc>
        <w:tc>
          <w:tcPr>
            <w:tcW w:w="1506" w:type="dxa"/>
            <w:vAlign w:val="center"/>
          </w:tcPr>
          <w:p w14:paraId="605940A6" w14:textId="77777777" w:rsidR="0000765B" w:rsidRDefault="0000765B">
            <w:pPr>
              <w:ind w:leftChars="-94" w:left="-197" w:firstLineChars="82" w:firstLine="198"/>
              <w:jc w:val="center"/>
              <w:rPr>
                <w:rFonts w:ascii="宋体" w:eastAsia="宋体" w:hAnsi="宋体" w:cs="宋体"/>
                <w:b/>
                <w:bCs/>
                <w:sz w:val="24"/>
              </w:rPr>
            </w:pPr>
            <w:r>
              <w:rPr>
                <w:rFonts w:ascii="宋体" w:eastAsia="宋体" w:hAnsi="宋体" w:cs="宋体" w:hint="eastAsia"/>
                <w:b/>
                <w:bCs/>
                <w:sz w:val="24"/>
              </w:rPr>
              <w:t>可以支持学生的预期成果</w:t>
            </w:r>
          </w:p>
          <w:p w14:paraId="5B1201DC" w14:textId="77777777" w:rsidR="0000765B" w:rsidRDefault="0000765B">
            <w:pPr>
              <w:ind w:leftChars="-94" w:left="-197" w:firstLineChars="82" w:firstLine="198"/>
              <w:jc w:val="center"/>
              <w:rPr>
                <w:rFonts w:ascii="宋体" w:eastAsia="宋体" w:hAnsi="宋体" w:cs="宋体"/>
                <w:b/>
                <w:bCs/>
                <w:sz w:val="24"/>
              </w:rPr>
            </w:pPr>
            <w:r>
              <w:rPr>
                <w:rFonts w:ascii="宋体" w:eastAsia="宋体" w:hAnsi="宋体" w:cs="宋体" w:hint="eastAsia"/>
                <w:b/>
                <w:bCs/>
                <w:sz w:val="24"/>
              </w:rPr>
              <w:t>(专利、论文、软著、国际会议、比赛等)</w:t>
            </w:r>
          </w:p>
        </w:tc>
        <w:tc>
          <w:tcPr>
            <w:tcW w:w="1282" w:type="dxa"/>
            <w:vAlign w:val="center"/>
          </w:tcPr>
          <w:p w14:paraId="5CDE41CB" w14:textId="77777777" w:rsidR="0000765B" w:rsidRDefault="0000765B">
            <w:pPr>
              <w:jc w:val="center"/>
              <w:rPr>
                <w:rFonts w:ascii="宋体" w:eastAsia="宋体" w:hAnsi="宋体" w:cs="宋体"/>
                <w:b/>
                <w:bCs/>
                <w:sz w:val="24"/>
              </w:rPr>
            </w:pPr>
            <w:r>
              <w:rPr>
                <w:rFonts w:ascii="宋体" w:eastAsia="宋体" w:hAnsi="宋体" w:cs="宋体" w:hint="eastAsia"/>
                <w:b/>
                <w:bCs/>
                <w:sz w:val="24"/>
              </w:rPr>
              <w:t>备注</w:t>
            </w:r>
          </w:p>
        </w:tc>
      </w:tr>
      <w:tr w:rsidR="00B241E9" w14:paraId="01E03858" w14:textId="77777777" w:rsidTr="0000765B">
        <w:trPr>
          <w:trHeight w:val="893"/>
        </w:trPr>
        <w:tc>
          <w:tcPr>
            <w:tcW w:w="962" w:type="dxa"/>
            <w:vAlign w:val="center"/>
          </w:tcPr>
          <w:p w14:paraId="65274B35" w14:textId="77777777" w:rsidR="00B241E9" w:rsidRDefault="00B241E9">
            <w:pPr>
              <w:numPr>
                <w:ilvl w:val="0"/>
                <w:numId w:val="1"/>
              </w:numPr>
              <w:jc w:val="center"/>
              <w:rPr>
                <w:rFonts w:ascii="宋体" w:eastAsia="宋体" w:hAnsi="宋体" w:cs="宋体"/>
                <w:szCs w:val="21"/>
              </w:rPr>
            </w:pPr>
          </w:p>
        </w:tc>
        <w:tc>
          <w:tcPr>
            <w:tcW w:w="1140" w:type="dxa"/>
            <w:vAlign w:val="center"/>
          </w:tcPr>
          <w:p w14:paraId="2F7D10EA" w14:textId="0AF9CE1E" w:rsidR="00B241E9" w:rsidRDefault="00B241E9">
            <w:pPr>
              <w:jc w:val="center"/>
              <w:rPr>
                <w:rFonts w:ascii="宋体" w:eastAsia="宋体" w:hAnsi="宋体" w:cs="宋体"/>
                <w:szCs w:val="21"/>
              </w:rPr>
            </w:pPr>
            <w:r>
              <w:rPr>
                <w:rFonts w:ascii="宋体" w:eastAsia="宋体" w:hAnsi="宋体" w:cs="宋体" w:hint="eastAsia"/>
                <w:szCs w:val="21"/>
              </w:rPr>
              <w:t>叶世榕</w:t>
            </w:r>
          </w:p>
        </w:tc>
        <w:tc>
          <w:tcPr>
            <w:tcW w:w="1035" w:type="dxa"/>
            <w:vAlign w:val="center"/>
          </w:tcPr>
          <w:p w14:paraId="6BFEA09F" w14:textId="3B1EBB20" w:rsidR="00B241E9" w:rsidRDefault="00B241E9">
            <w:pPr>
              <w:jc w:val="center"/>
              <w:rPr>
                <w:rFonts w:ascii="宋体" w:eastAsia="宋体" w:hAnsi="宋体" w:cs="宋体"/>
                <w:szCs w:val="21"/>
              </w:rPr>
            </w:pPr>
            <w:r>
              <w:rPr>
                <w:rFonts w:ascii="宋体" w:eastAsia="宋体" w:hAnsi="宋体" w:cs="宋体" w:hint="eastAsia"/>
                <w:szCs w:val="21"/>
              </w:rPr>
              <w:t>教授</w:t>
            </w:r>
          </w:p>
        </w:tc>
        <w:tc>
          <w:tcPr>
            <w:tcW w:w="1380" w:type="dxa"/>
            <w:vAlign w:val="center"/>
          </w:tcPr>
          <w:p w14:paraId="2264D5C5" w14:textId="24FD8D0C" w:rsidR="00B241E9" w:rsidRDefault="00B241E9">
            <w:pPr>
              <w:jc w:val="center"/>
              <w:rPr>
                <w:rFonts w:ascii="宋体" w:eastAsia="宋体" w:hAnsi="宋体" w:cs="宋体"/>
                <w:szCs w:val="21"/>
              </w:rPr>
            </w:pPr>
            <w:r>
              <w:rPr>
                <w:rFonts w:ascii="宋体" w:eastAsia="宋体" w:hAnsi="宋体" w:cs="宋体" w:hint="eastAsia"/>
                <w:szCs w:val="21"/>
              </w:rPr>
              <w:t>srye@whu.edu.cn</w:t>
            </w:r>
          </w:p>
        </w:tc>
        <w:tc>
          <w:tcPr>
            <w:tcW w:w="1799" w:type="dxa"/>
            <w:vAlign w:val="center"/>
          </w:tcPr>
          <w:p w14:paraId="1169B086" w14:textId="2E18D7B5" w:rsidR="00B241E9" w:rsidRDefault="00B241E9">
            <w:pPr>
              <w:jc w:val="center"/>
              <w:rPr>
                <w:rFonts w:ascii="宋体" w:eastAsia="宋体" w:hAnsi="宋体" w:cs="宋体"/>
                <w:szCs w:val="21"/>
              </w:rPr>
            </w:pPr>
            <w:r>
              <w:rPr>
                <w:rFonts w:ascii="宋体" w:eastAsia="宋体" w:hAnsi="宋体" w:cs="宋体" w:hint="eastAsia"/>
                <w:szCs w:val="21"/>
              </w:rPr>
              <w:t>027-68778656</w:t>
            </w:r>
          </w:p>
        </w:tc>
        <w:tc>
          <w:tcPr>
            <w:tcW w:w="2386" w:type="dxa"/>
            <w:vAlign w:val="center"/>
          </w:tcPr>
          <w:p w14:paraId="1EA5C2DF" w14:textId="56B015D9" w:rsidR="00B241E9" w:rsidRDefault="00B241E9">
            <w:pPr>
              <w:jc w:val="left"/>
              <w:rPr>
                <w:rFonts w:ascii="宋体" w:eastAsia="宋体" w:hAnsi="宋体" w:cs="宋体"/>
                <w:szCs w:val="21"/>
              </w:rPr>
            </w:pPr>
            <w:r>
              <w:rPr>
                <w:rFonts w:ascii="宋体" w:eastAsia="宋体" w:hAnsi="宋体" w:cs="宋体" w:hint="eastAsia"/>
                <w:szCs w:val="21"/>
              </w:rPr>
              <w:t>低成本北斗变形监测接收机数据处理方法研究</w:t>
            </w:r>
          </w:p>
        </w:tc>
        <w:tc>
          <w:tcPr>
            <w:tcW w:w="4305" w:type="dxa"/>
            <w:vAlign w:val="center"/>
          </w:tcPr>
          <w:p w14:paraId="757BEB6F" w14:textId="35FC5769" w:rsidR="00B241E9" w:rsidRDefault="00B241E9" w:rsidP="00D17507">
            <w:pPr>
              <w:ind w:firstLineChars="200" w:firstLine="420"/>
              <w:jc w:val="left"/>
              <w:rPr>
                <w:rFonts w:ascii="宋体" w:eastAsia="宋体" w:hAnsi="宋体" w:cs="宋体"/>
                <w:szCs w:val="21"/>
              </w:rPr>
            </w:pPr>
            <w:r>
              <w:rPr>
                <w:rFonts w:ascii="宋体" w:eastAsia="宋体" w:hAnsi="宋体" w:cs="宋体" w:hint="eastAsia"/>
                <w:szCs w:val="21"/>
              </w:rPr>
              <w:t>GNSS技术作为高精度监测的重要技术手段，具有能够实时、长期、连续、自动化、同步测量多个监测点的三维绝对变形等难以替代的技术优势。</w:t>
            </w:r>
          </w:p>
          <w:p w14:paraId="0614D2A6" w14:textId="2E03E894" w:rsidR="00B241E9" w:rsidRDefault="00B241E9">
            <w:pPr>
              <w:widowControl/>
              <w:autoSpaceDE w:val="0"/>
              <w:autoSpaceDN w:val="0"/>
              <w:adjustRightInd w:val="0"/>
              <w:jc w:val="left"/>
              <w:rPr>
                <w:rFonts w:ascii="宋体" w:eastAsia="宋体" w:hAnsi="Calibri" w:cs="宋体"/>
                <w:kern w:val="0"/>
                <w:szCs w:val="21"/>
              </w:rPr>
            </w:pPr>
            <w:r>
              <w:rPr>
                <w:rFonts w:ascii="宋体" w:eastAsia="宋体" w:hAnsi="宋体" w:cs="宋体" w:hint="eastAsia"/>
                <w:szCs w:val="21"/>
              </w:rPr>
              <w:t>目前广泛采用的测量型接收机数据质量好，但价格昂贵，但低成本北斗/GNSS终端的观测数据质量较差，如何处理这些观测数据，得到高精度、高可靠性的解算结果，是应用低成本北斗定位终端需要解决的一个关键问题。本项目拟开展低成本北斗变形监测接收机数据处理方法研究，探索利用低成本北斗变形监测接收机实现毫米级监测的可能性。项目最终成果形式为论文和专利。</w:t>
            </w:r>
          </w:p>
        </w:tc>
        <w:tc>
          <w:tcPr>
            <w:tcW w:w="1380" w:type="dxa"/>
            <w:vAlign w:val="center"/>
          </w:tcPr>
          <w:p w14:paraId="67E1E160" w14:textId="41416D05" w:rsidR="00B241E9" w:rsidRDefault="00B241E9">
            <w:pPr>
              <w:jc w:val="center"/>
              <w:rPr>
                <w:rFonts w:ascii="宋体" w:eastAsia="宋体" w:hAnsi="宋体" w:cs="宋体"/>
                <w:szCs w:val="21"/>
              </w:rPr>
            </w:pPr>
            <w:r>
              <w:rPr>
                <w:rFonts w:ascii="宋体" w:eastAsia="宋体" w:hAnsi="宋体" w:cs="宋体" w:hint="eastAsia"/>
                <w:szCs w:val="21"/>
              </w:rPr>
              <w:t>国家级/省级</w:t>
            </w:r>
          </w:p>
        </w:tc>
        <w:tc>
          <w:tcPr>
            <w:tcW w:w="1890" w:type="dxa"/>
            <w:vAlign w:val="center"/>
          </w:tcPr>
          <w:p w14:paraId="5F900D1E" w14:textId="51F75971" w:rsidR="00B241E9" w:rsidRDefault="00B241E9">
            <w:pPr>
              <w:jc w:val="center"/>
              <w:rPr>
                <w:rFonts w:ascii="宋体" w:eastAsia="宋体" w:hAnsi="宋体" w:cs="宋体"/>
                <w:szCs w:val="21"/>
              </w:rPr>
            </w:pPr>
            <w:r>
              <w:rPr>
                <w:rFonts w:ascii="宋体" w:eastAsia="宋体" w:hAnsi="宋体" w:cs="宋体" w:hint="eastAsia"/>
                <w:szCs w:val="21"/>
              </w:rPr>
              <w:t>创新训练项目</w:t>
            </w:r>
          </w:p>
        </w:tc>
        <w:tc>
          <w:tcPr>
            <w:tcW w:w="1455" w:type="dxa"/>
            <w:vAlign w:val="center"/>
          </w:tcPr>
          <w:p w14:paraId="416670CF"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&gt;3.6</w:t>
            </w:r>
          </w:p>
          <w:p w14:paraId="1D01DA3E" w14:textId="12028766" w:rsidR="00B241E9" w:rsidRDefault="00B241E9">
            <w:pPr>
              <w:jc w:val="center"/>
              <w:rPr>
                <w:rFonts w:ascii="宋体" w:eastAsia="宋体" w:hAnsi="宋体" w:cs="宋体"/>
                <w:szCs w:val="21"/>
              </w:rPr>
            </w:pPr>
            <w:r>
              <w:rPr>
                <w:rFonts w:ascii="宋体" w:eastAsia="宋体" w:hAnsi="宋体" w:cs="宋体" w:hint="eastAsia"/>
                <w:szCs w:val="21"/>
              </w:rPr>
              <w:t>人数不超过3人</w:t>
            </w:r>
          </w:p>
        </w:tc>
        <w:tc>
          <w:tcPr>
            <w:tcW w:w="1506" w:type="dxa"/>
            <w:vAlign w:val="center"/>
          </w:tcPr>
          <w:p w14:paraId="6B1E38B0" w14:textId="57D90CE0" w:rsidR="00B241E9" w:rsidRDefault="00B241E9">
            <w:pPr>
              <w:rPr>
                <w:rFonts w:ascii="宋体" w:eastAsia="宋体" w:hAnsi="宋体" w:cs="宋体"/>
                <w:szCs w:val="21"/>
              </w:rPr>
            </w:pPr>
            <w:r>
              <w:rPr>
                <w:rFonts w:ascii="宋体" w:eastAsia="宋体" w:hAnsi="宋体" w:cs="宋体" w:hint="eastAsia"/>
                <w:szCs w:val="21"/>
              </w:rPr>
              <w:t>带领学生发表1篇核心期刊论文</w:t>
            </w:r>
          </w:p>
        </w:tc>
        <w:tc>
          <w:tcPr>
            <w:tcW w:w="1282" w:type="dxa"/>
            <w:vAlign w:val="center"/>
          </w:tcPr>
          <w:p w14:paraId="0171B2AD" w14:textId="77777777" w:rsidR="00B241E9" w:rsidRDefault="00B241E9">
            <w:pPr>
              <w:jc w:val="center"/>
              <w:rPr>
                <w:rFonts w:ascii="宋体" w:eastAsia="宋体" w:hAnsi="宋体" w:cs="宋体"/>
                <w:szCs w:val="21"/>
              </w:rPr>
            </w:pPr>
          </w:p>
        </w:tc>
      </w:tr>
      <w:tr w:rsidR="00B241E9" w14:paraId="4DD9CFFE" w14:textId="77777777" w:rsidTr="00D17507">
        <w:trPr>
          <w:trHeight w:val="893"/>
        </w:trPr>
        <w:tc>
          <w:tcPr>
            <w:tcW w:w="962" w:type="dxa"/>
            <w:vAlign w:val="center"/>
          </w:tcPr>
          <w:p w14:paraId="4916891A" w14:textId="77777777" w:rsidR="00B241E9" w:rsidRDefault="00B241E9" w:rsidP="00D17507">
            <w:pPr>
              <w:numPr>
                <w:ilvl w:val="0"/>
                <w:numId w:val="1"/>
              </w:numPr>
              <w:jc w:val="center"/>
              <w:rPr>
                <w:rFonts w:ascii="宋体" w:eastAsia="宋体" w:hAnsi="宋体" w:cs="宋体"/>
                <w:szCs w:val="21"/>
              </w:rPr>
            </w:pPr>
          </w:p>
        </w:tc>
        <w:tc>
          <w:tcPr>
            <w:tcW w:w="1140" w:type="dxa"/>
            <w:vAlign w:val="center"/>
          </w:tcPr>
          <w:p w14:paraId="00968FAD"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江</w:t>
            </w:r>
            <w:r>
              <w:rPr>
                <w:rFonts w:ascii="宋体" w:eastAsia="宋体" w:hAnsi="宋体" w:cs="宋体"/>
                <w:szCs w:val="21"/>
              </w:rPr>
              <w:t>金光</w:t>
            </w:r>
          </w:p>
        </w:tc>
        <w:tc>
          <w:tcPr>
            <w:tcW w:w="1035" w:type="dxa"/>
            <w:vAlign w:val="center"/>
          </w:tcPr>
          <w:p w14:paraId="2B12A289"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教授</w:t>
            </w:r>
          </w:p>
        </w:tc>
        <w:tc>
          <w:tcPr>
            <w:tcW w:w="1380" w:type="dxa"/>
            <w:vAlign w:val="center"/>
          </w:tcPr>
          <w:p w14:paraId="04F22E93"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jinguang@whu.edu.cn</w:t>
            </w:r>
          </w:p>
        </w:tc>
        <w:tc>
          <w:tcPr>
            <w:tcW w:w="1799" w:type="dxa"/>
            <w:vAlign w:val="center"/>
          </w:tcPr>
          <w:p w14:paraId="59F18359"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13545062019</w:t>
            </w:r>
          </w:p>
        </w:tc>
        <w:tc>
          <w:tcPr>
            <w:tcW w:w="2386" w:type="dxa"/>
            <w:vAlign w:val="center"/>
          </w:tcPr>
          <w:p w14:paraId="2148C989" w14:textId="77777777" w:rsidR="00B241E9" w:rsidRDefault="00B241E9" w:rsidP="00D17507">
            <w:pPr>
              <w:jc w:val="left"/>
              <w:rPr>
                <w:rFonts w:ascii="宋体" w:eastAsia="宋体" w:hAnsi="宋体" w:cs="宋体"/>
                <w:szCs w:val="21"/>
              </w:rPr>
            </w:pPr>
            <w:r>
              <w:rPr>
                <w:rFonts w:ascii="宋体" w:eastAsia="宋体" w:hAnsi="宋体" w:cs="宋体" w:hint="eastAsia"/>
                <w:szCs w:val="21"/>
              </w:rPr>
              <w:t>复杂</w:t>
            </w:r>
            <w:r>
              <w:rPr>
                <w:rFonts w:ascii="宋体" w:eastAsia="宋体" w:hAnsi="宋体" w:cs="宋体"/>
                <w:szCs w:val="21"/>
              </w:rPr>
              <w:t>场景卫星信号脆弱性机理及解决方法研究</w:t>
            </w:r>
          </w:p>
        </w:tc>
        <w:tc>
          <w:tcPr>
            <w:tcW w:w="4305" w:type="dxa"/>
            <w:vAlign w:val="center"/>
          </w:tcPr>
          <w:p w14:paraId="006840A0" w14:textId="77777777" w:rsidR="00B241E9" w:rsidRDefault="00B241E9" w:rsidP="00D17507">
            <w:pPr>
              <w:widowControl/>
              <w:autoSpaceDE w:val="0"/>
              <w:autoSpaceDN w:val="0"/>
              <w:adjustRightInd w:val="0"/>
              <w:ind w:firstLineChars="200" w:firstLine="420"/>
              <w:jc w:val="left"/>
              <w:rPr>
                <w:rFonts w:ascii="宋体" w:eastAsia="宋体" w:hAnsi="宋体" w:cs="宋体"/>
                <w:szCs w:val="21"/>
              </w:rPr>
            </w:pPr>
            <w:r w:rsidRPr="00E93667">
              <w:rPr>
                <w:rFonts w:ascii="宋体" w:eastAsia="宋体" w:hAnsi="Calibri" w:cs="宋体" w:hint="eastAsia"/>
                <w:kern w:val="0"/>
                <w:szCs w:val="21"/>
              </w:rPr>
              <w:t>面向日益增长的复杂城市环境的安全监控与应急救援等重大应用需求，围绕广域复杂环境</w:t>
            </w:r>
            <w:r>
              <w:rPr>
                <w:rFonts w:ascii="宋体" w:eastAsia="宋体" w:hAnsi="Calibri" w:cs="宋体" w:hint="eastAsia"/>
                <w:kern w:val="0"/>
                <w:szCs w:val="21"/>
              </w:rPr>
              <w:t>卫星</w:t>
            </w:r>
            <w:r>
              <w:rPr>
                <w:rFonts w:ascii="宋体" w:eastAsia="宋体" w:hAnsi="Calibri" w:cs="宋体"/>
                <w:kern w:val="0"/>
                <w:szCs w:val="21"/>
              </w:rPr>
              <w:t>信号脆弱性</w:t>
            </w:r>
            <w:r>
              <w:rPr>
                <w:rFonts w:ascii="宋体" w:eastAsia="宋体" w:hAnsi="Calibri" w:cs="宋体" w:hint="eastAsia"/>
                <w:kern w:val="0"/>
                <w:szCs w:val="21"/>
              </w:rPr>
              <w:t>及</w:t>
            </w:r>
            <w:r>
              <w:rPr>
                <w:rFonts w:ascii="宋体" w:eastAsia="宋体" w:hAnsi="Calibri" w:cs="宋体"/>
                <w:kern w:val="0"/>
                <w:szCs w:val="21"/>
              </w:rPr>
              <w:t>不能</w:t>
            </w:r>
            <w:r>
              <w:rPr>
                <w:rFonts w:ascii="宋体" w:eastAsia="宋体" w:hAnsi="Calibri" w:cs="宋体" w:hint="eastAsia"/>
                <w:kern w:val="0"/>
                <w:szCs w:val="21"/>
              </w:rPr>
              <w:t>连续定位目标，</w:t>
            </w:r>
            <w:r w:rsidRPr="00E93667">
              <w:rPr>
                <w:rFonts w:ascii="宋体" w:eastAsia="宋体" w:hAnsi="Calibri" w:cs="宋体" w:hint="eastAsia"/>
                <w:kern w:val="0"/>
                <w:szCs w:val="21"/>
              </w:rPr>
              <w:t>开展</w:t>
            </w:r>
            <w:r>
              <w:rPr>
                <w:rFonts w:ascii="宋体" w:eastAsia="宋体" w:hAnsi="Calibri" w:cs="宋体" w:hint="eastAsia"/>
                <w:kern w:val="0"/>
                <w:szCs w:val="21"/>
              </w:rPr>
              <w:t>以下</w:t>
            </w:r>
            <w:r w:rsidRPr="00E93667">
              <w:rPr>
                <w:rFonts w:ascii="宋体" w:eastAsia="宋体" w:hAnsi="Calibri" w:cs="宋体" w:hint="eastAsia"/>
                <w:kern w:val="0"/>
                <w:szCs w:val="21"/>
              </w:rPr>
              <w:t>关键科学问题的研究：复杂环境下高精度无缝自适应智能融合导航问题、完好性与坚韧可信导航问题。通过解决这些科学问题，实现复杂环境下载体连续导航定位精度</w:t>
            </w:r>
            <w:proofErr w:type="gramStart"/>
            <w:r w:rsidRPr="00E93667">
              <w:rPr>
                <w:rFonts w:ascii="宋体" w:eastAsia="宋体" w:hAnsi="Calibri" w:cs="宋体" w:hint="eastAsia"/>
                <w:kern w:val="0"/>
                <w:szCs w:val="21"/>
              </w:rPr>
              <w:t>亚米级目标</w:t>
            </w:r>
            <w:proofErr w:type="gramEnd"/>
            <w:r w:rsidRPr="00E93667">
              <w:rPr>
                <w:rFonts w:ascii="宋体" w:eastAsia="宋体" w:hAnsi="Calibri" w:cs="宋体" w:hint="eastAsia"/>
                <w:kern w:val="0"/>
                <w:szCs w:val="21"/>
              </w:rPr>
              <w:t>。</w:t>
            </w:r>
            <w:r>
              <w:rPr>
                <w:rFonts w:ascii="宋体" w:eastAsia="宋体" w:hAnsi="Calibri" w:cs="宋体" w:hint="eastAsia"/>
                <w:kern w:val="0"/>
                <w:szCs w:val="21"/>
              </w:rPr>
              <w:t>探索</w:t>
            </w:r>
            <w:r>
              <w:rPr>
                <w:rFonts w:ascii="宋体" w:eastAsia="宋体" w:hAnsi="Calibri" w:cs="宋体"/>
                <w:kern w:val="0"/>
                <w:szCs w:val="21"/>
              </w:rPr>
              <w:t>复杂场景卫星信号脆弱性机理，并提出</w:t>
            </w:r>
            <w:r>
              <w:rPr>
                <w:rFonts w:ascii="宋体" w:eastAsia="宋体" w:hAnsi="Calibri" w:cs="宋体" w:hint="eastAsia"/>
                <w:kern w:val="0"/>
                <w:szCs w:val="21"/>
              </w:rPr>
              <w:t>相应</w:t>
            </w:r>
            <w:r>
              <w:rPr>
                <w:rFonts w:ascii="宋体" w:eastAsia="宋体" w:hAnsi="Calibri" w:cs="宋体"/>
                <w:kern w:val="0"/>
                <w:szCs w:val="21"/>
              </w:rPr>
              <w:t>的解决方案</w:t>
            </w:r>
            <w:r>
              <w:rPr>
                <w:rFonts w:ascii="宋体" w:eastAsia="宋体" w:hAnsi="Calibri" w:cs="宋体" w:hint="eastAsia"/>
                <w:kern w:val="0"/>
                <w:szCs w:val="21"/>
              </w:rPr>
              <w:t>。</w:t>
            </w:r>
            <w:r>
              <w:rPr>
                <w:rFonts w:ascii="宋体" w:eastAsia="宋体" w:hAnsi="Calibri" w:cs="宋体"/>
                <w:kern w:val="0"/>
                <w:szCs w:val="21"/>
              </w:rPr>
              <w:t>项目</w:t>
            </w:r>
            <w:r>
              <w:rPr>
                <w:rFonts w:ascii="宋体" w:eastAsia="宋体" w:hAnsi="Calibri" w:cs="宋体" w:hint="eastAsia"/>
                <w:kern w:val="0"/>
                <w:szCs w:val="21"/>
              </w:rPr>
              <w:t>最终成果</w:t>
            </w:r>
            <w:r>
              <w:rPr>
                <w:rFonts w:ascii="宋体" w:eastAsia="宋体" w:hAnsi="Calibri" w:cs="宋体"/>
                <w:kern w:val="0"/>
                <w:szCs w:val="21"/>
              </w:rPr>
              <w:t>形式</w:t>
            </w:r>
            <w:r>
              <w:rPr>
                <w:rFonts w:ascii="宋体" w:eastAsia="宋体" w:hAnsi="Calibri" w:cs="宋体" w:hint="eastAsia"/>
                <w:kern w:val="0"/>
                <w:szCs w:val="21"/>
              </w:rPr>
              <w:t>为</w:t>
            </w:r>
            <w:r>
              <w:rPr>
                <w:rFonts w:ascii="宋体" w:eastAsia="宋体" w:hAnsi="Calibri" w:cs="宋体"/>
                <w:kern w:val="0"/>
                <w:szCs w:val="21"/>
              </w:rPr>
              <w:t>论文和专利。</w:t>
            </w:r>
          </w:p>
        </w:tc>
        <w:tc>
          <w:tcPr>
            <w:tcW w:w="1380" w:type="dxa"/>
            <w:vAlign w:val="center"/>
          </w:tcPr>
          <w:p w14:paraId="3A83E1EA"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国家级/省级</w:t>
            </w:r>
          </w:p>
        </w:tc>
        <w:tc>
          <w:tcPr>
            <w:tcW w:w="1890" w:type="dxa"/>
            <w:vAlign w:val="center"/>
          </w:tcPr>
          <w:p w14:paraId="707E92CA"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创新训练项目</w:t>
            </w:r>
          </w:p>
        </w:tc>
        <w:tc>
          <w:tcPr>
            <w:tcW w:w="1455" w:type="dxa"/>
            <w:vAlign w:val="center"/>
          </w:tcPr>
          <w:p w14:paraId="42D2543B" w14:textId="42074732" w:rsidR="00B241E9" w:rsidRDefault="00B241E9" w:rsidP="00D17507">
            <w:pPr>
              <w:jc w:val="center"/>
              <w:rPr>
                <w:rFonts w:ascii="宋体" w:eastAsia="宋体" w:hAnsi="宋体" w:cs="宋体"/>
                <w:szCs w:val="21"/>
              </w:rPr>
            </w:pPr>
            <w:r>
              <w:rPr>
                <w:rFonts w:ascii="宋体" w:eastAsia="宋体" w:hAnsi="宋体" w:cs="宋体" w:hint="eastAsia"/>
                <w:szCs w:val="21"/>
              </w:rPr>
              <w:t>人数</w:t>
            </w:r>
            <w:r>
              <w:rPr>
                <w:rFonts w:ascii="宋体" w:eastAsia="宋体" w:hAnsi="宋体" w:cs="宋体"/>
                <w:szCs w:val="21"/>
              </w:rPr>
              <w:t>不超过</w:t>
            </w:r>
            <w:r>
              <w:rPr>
                <w:rFonts w:ascii="宋体" w:eastAsia="宋体" w:hAnsi="宋体" w:cs="宋体" w:hint="eastAsia"/>
                <w:szCs w:val="21"/>
              </w:rPr>
              <w:t>3</w:t>
            </w:r>
            <w:r w:rsidR="008F5D11">
              <w:rPr>
                <w:rFonts w:ascii="宋体" w:eastAsia="宋体" w:hAnsi="宋体" w:cs="宋体" w:hint="eastAsia"/>
                <w:szCs w:val="21"/>
              </w:rPr>
              <w:t>人</w:t>
            </w:r>
          </w:p>
        </w:tc>
        <w:tc>
          <w:tcPr>
            <w:tcW w:w="1506" w:type="dxa"/>
            <w:vAlign w:val="center"/>
          </w:tcPr>
          <w:p w14:paraId="19F63739"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带领学生发表1篇SCI论文1篇核心期刊论文</w:t>
            </w:r>
          </w:p>
        </w:tc>
        <w:tc>
          <w:tcPr>
            <w:tcW w:w="1282" w:type="dxa"/>
            <w:vAlign w:val="center"/>
          </w:tcPr>
          <w:p w14:paraId="15B14CBE" w14:textId="77777777" w:rsidR="00B241E9" w:rsidRDefault="00B241E9" w:rsidP="00D17507">
            <w:pPr>
              <w:jc w:val="center"/>
              <w:rPr>
                <w:rFonts w:ascii="宋体" w:eastAsia="宋体" w:hAnsi="宋体" w:cs="宋体"/>
                <w:szCs w:val="21"/>
              </w:rPr>
            </w:pPr>
          </w:p>
        </w:tc>
      </w:tr>
      <w:tr w:rsidR="00B241E9" w14:paraId="5280F7EF" w14:textId="77777777" w:rsidTr="00D17507">
        <w:trPr>
          <w:trHeight w:val="893"/>
        </w:trPr>
        <w:tc>
          <w:tcPr>
            <w:tcW w:w="962" w:type="dxa"/>
            <w:vAlign w:val="center"/>
          </w:tcPr>
          <w:p w14:paraId="712F2384" w14:textId="77777777" w:rsidR="00B241E9" w:rsidRDefault="00B241E9" w:rsidP="00D17507">
            <w:pPr>
              <w:numPr>
                <w:ilvl w:val="0"/>
                <w:numId w:val="1"/>
              </w:numPr>
              <w:jc w:val="center"/>
              <w:rPr>
                <w:rFonts w:ascii="宋体" w:eastAsia="宋体" w:hAnsi="宋体" w:cs="宋体"/>
                <w:szCs w:val="21"/>
              </w:rPr>
            </w:pPr>
          </w:p>
        </w:tc>
        <w:tc>
          <w:tcPr>
            <w:tcW w:w="1140" w:type="dxa"/>
            <w:vAlign w:val="center"/>
          </w:tcPr>
          <w:p w14:paraId="387260E3"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牛小骥</w:t>
            </w:r>
          </w:p>
        </w:tc>
        <w:tc>
          <w:tcPr>
            <w:tcW w:w="1035" w:type="dxa"/>
            <w:vAlign w:val="center"/>
          </w:tcPr>
          <w:p w14:paraId="16FBA787"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教授</w:t>
            </w:r>
          </w:p>
        </w:tc>
        <w:tc>
          <w:tcPr>
            <w:tcW w:w="1380" w:type="dxa"/>
            <w:vAlign w:val="center"/>
          </w:tcPr>
          <w:p w14:paraId="4F56AF52" w14:textId="77777777" w:rsidR="00B241E9" w:rsidRDefault="0077784A" w:rsidP="00D17507">
            <w:pPr>
              <w:jc w:val="center"/>
              <w:rPr>
                <w:rFonts w:ascii="宋体" w:eastAsia="宋体" w:hAnsi="宋体" w:cs="宋体"/>
                <w:szCs w:val="21"/>
              </w:rPr>
            </w:pPr>
            <w:hyperlink r:id="rId8" w:history="1">
              <w:r w:rsidR="00B241E9" w:rsidRPr="00983179">
                <w:rPr>
                  <w:rStyle w:val="a6"/>
                  <w:rFonts w:ascii="宋体" w:eastAsia="宋体" w:hAnsi="宋体" w:cs="宋体"/>
                  <w:szCs w:val="21"/>
                </w:rPr>
                <w:t>xjniu@whu.edu.cn</w:t>
              </w:r>
            </w:hyperlink>
          </w:p>
        </w:tc>
        <w:tc>
          <w:tcPr>
            <w:tcW w:w="1799" w:type="dxa"/>
            <w:vAlign w:val="center"/>
          </w:tcPr>
          <w:p w14:paraId="4B90CF5B" w14:textId="77777777" w:rsidR="00B241E9" w:rsidRDefault="00B241E9" w:rsidP="00D17507">
            <w:pPr>
              <w:jc w:val="center"/>
              <w:rPr>
                <w:rFonts w:ascii="宋体" w:eastAsia="宋体" w:hAnsi="宋体" w:cs="宋体"/>
                <w:szCs w:val="21"/>
              </w:rPr>
            </w:pPr>
            <w:r>
              <w:rPr>
                <w:rFonts w:ascii="宋体" w:eastAsia="宋体" w:hAnsi="宋体" w:cs="宋体"/>
                <w:szCs w:val="21"/>
              </w:rPr>
              <w:t>18602708312</w:t>
            </w:r>
          </w:p>
        </w:tc>
        <w:tc>
          <w:tcPr>
            <w:tcW w:w="2386" w:type="dxa"/>
            <w:vAlign w:val="center"/>
          </w:tcPr>
          <w:p w14:paraId="0D6FA57C" w14:textId="77777777" w:rsidR="00B241E9" w:rsidRDefault="00B241E9" w:rsidP="00D17507">
            <w:pPr>
              <w:jc w:val="left"/>
              <w:rPr>
                <w:rFonts w:ascii="宋体" w:eastAsia="宋体" w:hAnsi="宋体" w:cs="宋体"/>
                <w:szCs w:val="21"/>
              </w:rPr>
            </w:pPr>
            <w:r w:rsidRPr="00DD51B6">
              <w:rPr>
                <w:rFonts w:ascii="宋体" w:eastAsia="宋体" w:hAnsi="宋体" w:cs="宋体" w:hint="eastAsia"/>
                <w:szCs w:val="21"/>
              </w:rPr>
              <w:t>基于监控摄像头和智能手机的行人定位方法研究</w:t>
            </w:r>
          </w:p>
        </w:tc>
        <w:tc>
          <w:tcPr>
            <w:tcW w:w="4305" w:type="dxa"/>
            <w:vAlign w:val="center"/>
          </w:tcPr>
          <w:p w14:paraId="0F2C4E35" w14:textId="77777777" w:rsidR="00B241E9" w:rsidRDefault="00B241E9" w:rsidP="00D17507">
            <w:pPr>
              <w:jc w:val="left"/>
              <w:rPr>
                <w:rFonts w:ascii="宋体" w:eastAsia="宋体" w:hAnsi="宋体" w:cs="宋体"/>
                <w:szCs w:val="21"/>
              </w:rPr>
            </w:pPr>
            <w:r w:rsidRPr="00DD51B6">
              <w:rPr>
                <w:rFonts w:ascii="宋体" w:eastAsia="宋体" w:hAnsi="宋体" w:cs="宋体" w:hint="eastAsia"/>
                <w:szCs w:val="21"/>
              </w:rPr>
              <w:t>行人室内定位作为未来万物互联的重要基石，</w:t>
            </w:r>
            <w:r>
              <w:rPr>
                <w:rFonts w:ascii="宋体" w:eastAsia="宋体" w:hAnsi="宋体" w:cs="宋体" w:hint="eastAsia"/>
                <w:szCs w:val="21"/>
              </w:rPr>
              <w:t>近年来成为一个技术焦点</w:t>
            </w:r>
            <w:r w:rsidRPr="00DD51B6">
              <w:rPr>
                <w:rFonts w:ascii="宋体" w:eastAsia="宋体" w:hAnsi="宋体" w:cs="宋体" w:hint="eastAsia"/>
                <w:szCs w:val="21"/>
              </w:rPr>
              <w:t>。但目前基于蓝牙，WIFI等</w:t>
            </w:r>
            <w:r>
              <w:rPr>
                <w:rFonts w:ascii="宋体" w:eastAsia="宋体" w:hAnsi="宋体" w:cs="宋体" w:hint="eastAsia"/>
                <w:szCs w:val="21"/>
              </w:rPr>
              <w:t>信号</w:t>
            </w:r>
            <w:r w:rsidRPr="00DD51B6">
              <w:rPr>
                <w:rFonts w:ascii="宋体" w:eastAsia="宋体" w:hAnsi="宋体" w:cs="宋体" w:hint="eastAsia"/>
                <w:szCs w:val="21"/>
              </w:rPr>
              <w:t>的定位方案都需要额外安装</w:t>
            </w:r>
            <w:r>
              <w:rPr>
                <w:rFonts w:ascii="宋体" w:eastAsia="宋体" w:hAnsi="宋体" w:cs="宋体" w:hint="eastAsia"/>
                <w:szCs w:val="21"/>
              </w:rPr>
              <w:t>专用</w:t>
            </w:r>
            <w:r w:rsidRPr="00DD51B6">
              <w:rPr>
                <w:rFonts w:ascii="宋体" w:eastAsia="宋体" w:hAnsi="宋体" w:cs="宋体" w:hint="eastAsia"/>
                <w:szCs w:val="21"/>
              </w:rPr>
              <w:t>基站用于定位，其费效</w:t>
            </w:r>
            <w:proofErr w:type="gramStart"/>
            <w:r w:rsidRPr="00DD51B6">
              <w:rPr>
                <w:rFonts w:ascii="宋体" w:eastAsia="宋体" w:hAnsi="宋体" w:cs="宋体" w:hint="eastAsia"/>
                <w:szCs w:val="21"/>
              </w:rPr>
              <w:t>比难以</w:t>
            </w:r>
            <w:proofErr w:type="gramEnd"/>
            <w:r w:rsidRPr="00DD51B6">
              <w:rPr>
                <w:rFonts w:ascii="宋体" w:eastAsia="宋体" w:hAnsi="宋体" w:cs="宋体" w:hint="eastAsia"/>
                <w:szCs w:val="21"/>
              </w:rPr>
              <w:t>达到商用的需求。本项目目标是验证一种融合监控摄像头和手机惯性传感器的</w:t>
            </w:r>
            <w:r>
              <w:rPr>
                <w:rFonts w:ascii="宋体" w:eastAsia="宋体" w:hAnsi="宋体" w:cs="宋体" w:hint="eastAsia"/>
                <w:szCs w:val="21"/>
              </w:rPr>
              <w:t>组合</w:t>
            </w:r>
            <w:r w:rsidRPr="00DD51B6">
              <w:rPr>
                <w:rFonts w:ascii="宋体" w:eastAsia="宋体" w:hAnsi="宋体" w:cs="宋体" w:hint="eastAsia"/>
                <w:szCs w:val="21"/>
              </w:rPr>
              <w:t>定位方案。利用现有监控摄像头提供全局定位信息和手机惯性传感器提供递</w:t>
            </w:r>
            <w:proofErr w:type="gramStart"/>
            <w:r w:rsidRPr="00DD51B6">
              <w:rPr>
                <w:rFonts w:ascii="宋体" w:eastAsia="宋体" w:hAnsi="宋体" w:cs="宋体" w:hint="eastAsia"/>
                <w:szCs w:val="21"/>
              </w:rPr>
              <w:t>推</w:t>
            </w:r>
            <w:r>
              <w:rPr>
                <w:rFonts w:ascii="宋体" w:eastAsia="宋体" w:hAnsi="宋体" w:cs="宋体" w:hint="eastAsia"/>
                <w:szCs w:val="21"/>
              </w:rPr>
              <w:t>定位</w:t>
            </w:r>
            <w:proofErr w:type="gramEnd"/>
            <w:r w:rsidRPr="00DD51B6">
              <w:rPr>
                <w:rFonts w:ascii="宋体" w:eastAsia="宋体" w:hAnsi="宋体" w:cs="宋体" w:hint="eastAsia"/>
                <w:szCs w:val="21"/>
              </w:rPr>
              <w:t>信息，通过贝叶斯滤波器进行多传感器融合，提供可靠的定位信息。</w:t>
            </w:r>
            <w:r>
              <w:rPr>
                <w:rFonts w:ascii="宋体" w:eastAsia="宋体" w:hAnsi="宋体" w:cs="宋体" w:hint="eastAsia"/>
                <w:szCs w:val="21"/>
              </w:rPr>
              <w:t>要求</w:t>
            </w:r>
            <w:r w:rsidRPr="00DD51B6">
              <w:rPr>
                <w:rFonts w:ascii="宋体" w:eastAsia="宋体" w:hAnsi="宋体" w:cs="宋体" w:hint="eastAsia"/>
                <w:szCs w:val="21"/>
              </w:rPr>
              <w:t>基于以上方案实现一个在可控环境中的实时行人定位系统，并验证其精度和可靠性。</w:t>
            </w:r>
          </w:p>
        </w:tc>
        <w:tc>
          <w:tcPr>
            <w:tcW w:w="1380" w:type="dxa"/>
            <w:vAlign w:val="center"/>
          </w:tcPr>
          <w:p w14:paraId="31C0F7A9"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国家级</w:t>
            </w:r>
          </w:p>
        </w:tc>
        <w:tc>
          <w:tcPr>
            <w:tcW w:w="1890" w:type="dxa"/>
            <w:vAlign w:val="center"/>
          </w:tcPr>
          <w:p w14:paraId="52E9CEE8"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创新训练项目</w:t>
            </w:r>
          </w:p>
        </w:tc>
        <w:tc>
          <w:tcPr>
            <w:tcW w:w="1455" w:type="dxa"/>
            <w:vAlign w:val="center"/>
          </w:tcPr>
          <w:p w14:paraId="6EB3832E"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&gt;3.6</w:t>
            </w:r>
          </w:p>
          <w:p w14:paraId="77BC60F0"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人数不超过3人；</w:t>
            </w:r>
            <w:r w:rsidRPr="00DD51B6">
              <w:rPr>
                <w:rFonts w:ascii="宋体" w:eastAsia="宋体" w:hAnsi="宋体" w:cs="宋体" w:hint="eastAsia"/>
                <w:szCs w:val="21"/>
              </w:rPr>
              <w:t>具有较好的</w:t>
            </w:r>
            <w:r>
              <w:rPr>
                <w:rFonts w:ascii="宋体" w:eastAsia="宋体" w:hAnsi="宋体" w:cs="宋体" w:hint="eastAsia"/>
                <w:szCs w:val="21"/>
              </w:rPr>
              <w:t>C</w:t>
            </w:r>
            <w:r w:rsidRPr="00DD51B6">
              <w:rPr>
                <w:rFonts w:ascii="宋体" w:eastAsia="宋体" w:hAnsi="宋体" w:cs="宋体" w:hint="eastAsia"/>
                <w:szCs w:val="21"/>
              </w:rPr>
              <w:t>++编程基础</w:t>
            </w:r>
            <w:r>
              <w:rPr>
                <w:rFonts w:ascii="宋体" w:eastAsia="宋体" w:hAnsi="宋体" w:cs="宋体" w:hint="eastAsia"/>
                <w:szCs w:val="21"/>
              </w:rPr>
              <w:t>，较强的算法理解力</w:t>
            </w:r>
            <w:r w:rsidRPr="00DD51B6">
              <w:rPr>
                <w:rFonts w:ascii="宋体" w:eastAsia="宋体" w:hAnsi="宋体" w:cs="宋体" w:hint="eastAsia"/>
                <w:szCs w:val="21"/>
              </w:rPr>
              <w:t>。</w:t>
            </w:r>
          </w:p>
        </w:tc>
        <w:tc>
          <w:tcPr>
            <w:tcW w:w="1506" w:type="dxa"/>
            <w:vAlign w:val="center"/>
          </w:tcPr>
          <w:p w14:paraId="10DFC051"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参加UPINLBS国际会议并做口头报告</w:t>
            </w:r>
          </w:p>
        </w:tc>
        <w:tc>
          <w:tcPr>
            <w:tcW w:w="1282" w:type="dxa"/>
            <w:vAlign w:val="center"/>
          </w:tcPr>
          <w:p w14:paraId="72E190E8" w14:textId="77777777" w:rsidR="00B241E9" w:rsidRDefault="00B241E9" w:rsidP="00D17507">
            <w:pPr>
              <w:jc w:val="center"/>
              <w:rPr>
                <w:rFonts w:ascii="宋体" w:eastAsia="宋体" w:hAnsi="宋体" w:cs="宋体"/>
                <w:szCs w:val="21"/>
              </w:rPr>
            </w:pPr>
          </w:p>
        </w:tc>
      </w:tr>
      <w:tr w:rsidR="00B241E9" w14:paraId="14E68037" w14:textId="77777777" w:rsidTr="0000765B">
        <w:trPr>
          <w:trHeight w:val="893"/>
        </w:trPr>
        <w:tc>
          <w:tcPr>
            <w:tcW w:w="962" w:type="dxa"/>
            <w:vAlign w:val="center"/>
          </w:tcPr>
          <w:p w14:paraId="11DE42DE" w14:textId="77777777" w:rsidR="00B241E9" w:rsidRDefault="00B241E9">
            <w:pPr>
              <w:numPr>
                <w:ilvl w:val="0"/>
                <w:numId w:val="1"/>
              </w:numPr>
              <w:jc w:val="center"/>
              <w:rPr>
                <w:rFonts w:ascii="宋体" w:eastAsia="宋体" w:hAnsi="宋体" w:cs="宋体"/>
                <w:szCs w:val="21"/>
              </w:rPr>
            </w:pPr>
          </w:p>
        </w:tc>
        <w:tc>
          <w:tcPr>
            <w:tcW w:w="1140" w:type="dxa"/>
            <w:vAlign w:val="center"/>
          </w:tcPr>
          <w:p w14:paraId="16B7F4C9" w14:textId="24493277" w:rsidR="00B241E9" w:rsidRDefault="00B241E9">
            <w:pPr>
              <w:jc w:val="center"/>
              <w:rPr>
                <w:rFonts w:ascii="宋体" w:eastAsia="宋体" w:hAnsi="宋体" w:cs="宋体"/>
                <w:szCs w:val="21"/>
              </w:rPr>
            </w:pPr>
            <w:r>
              <w:rPr>
                <w:rFonts w:ascii="宋体" w:eastAsia="宋体" w:hAnsi="宋体" w:cs="宋体" w:hint="eastAsia"/>
                <w:szCs w:val="21"/>
              </w:rPr>
              <w:t>刘晖</w:t>
            </w:r>
          </w:p>
        </w:tc>
        <w:tc>
          <w:tcPr>
            <w:tcW w:w="1035" w:type="dxa"/>
            <w:vAlign w:val="center"/>
          </w:tcPr>
          <w:p w14:paraId="2A367BB4" w14:textId="2721BC60" w:rsidR="00B241E9" w:rsidRDefault="00B241E9">
            <w:pPr>
              <w:jc w:val="center"/>
              <w:rPr>
                <w:rFonts w:ascii="宋体" w:eastAsia="宋体" w:hAnsi="宋体" w:cs="宋体"/>
                <w:szCs w:val="21"/>
              </w:rPr>
            </w:pPr>
            <w:r>
              <w:rPr>
                <w:rFonts w:ascii="宋体" w:eastAsia="宋体" w:hAnsi="宋体" w:cs="宋体" w:hint="eastAsia"/>
                <w:szCs w:val="21"/>
              </w:rPr>
              <w:t>教授</w:t>
            </w:r>
          </w:p>
        </w:tc>
        <w:tc>
          <w:tcPr>
            <w:tcW w:w="1380" w:type="dxa"/>
            <w:vAlign w:val="center"/>
          </w:tcPr>
          <w:p w14:paraId="54446ABE" w14:textId="77777777" w:rsidR="00B241E9" w:rsidRDefault="0077784A" w:rsidP="00D17507">
            <w:pPr>
              <w:jc w:val="center"/>
              <w:rPr>
                <w:rFonts w:ascii="宋体" w:eastAsia="宋体" w:hAnsi="宋体" w:cs="宋体"/>
                <w:szCs w:val="21"/>
              </w:rPr>
            </w:pPr>
            <w:hyperlink r:id="rId9" w:history="1">
              <w:r w:rsidR="00B241E9" w:rsidRPr="00844573">
                <w:rPr>
                  <w:rStyle w:val="a6"/>
                  <w:rFonts w:ascii="宋体" w:eastAsia="宋体" w:hAnsi="宋体" w:cs="宋体" w:hint="eastAsia"/>
                  <w:szCs w:val="21"/>
                </w:rPr>
                <w:t>l</w:t>
              </w:r>
              <w:r w:rsidR="00B241E9" w:rsidRPr="00844573">
                <w:rPr>
                  <w:rStyle w:val="a6"/>
                  <w:rFonts w:ascii="宋体" w:eastAsia="宋体" w:hAnsi="宋体" w:cs="宋体"/>
                  <w:szCs w:val="21"/>
                </w:rPr>
                <w:t>iuhui@wnlbs.com</w:t>
              </w:r>
            </w:hyperlink>
            <w:r w:rsidR="00B241E9">
              <w:rPr>
                <w:rFonts w:ascii="宋体" w:eastAsia="宋体" w:hAnsi="宋体" w:cs="宋体"/>
                <w:szCs w:val="21"/>
              </w:rPr>
              <w:t>;</w:t>
            </w:r>
          </w:p>
          <w:p w14:paraId="5FBFD9E2" w14:textId="77777777" w:rsidR="00B241E9" w:rsidRDefault="0077784A" w:rsidP="00D17507">
            <w:pPr>
              <w:jc w:val="center"/>
              <w:rPr>
                <w:rFonts w:ascii="宋体" w:eastAsia="宋体" w:hAnsi="宋体" w:cs="宋体"/>
                <w:szCs w:val="21"/>
              </w:rPr>
            </w:pPr>
            <w:hyperlink r:id="rId10" w:history="1">
              <w:r w:rsidR="00B241E9" w:rsidRPr="00844573">
                <w:rPr>
                  <w:rStyle w:val="a6"/>
                  <w:rFonts w:ascii="宋体" w:eastAsia="宋体" w:hAnsi="宋体" w:cs="宋体"/>
                  <w:szCs w:val="21"/>
                </w:rPr>
                <w:t>loweliu@whu.edu.cn</w:t>
              </w:r>
            </w:hyperlink>
          </w:p>
          <w:p w14:paraId="07347ED3" w14:textId="77777777" w:rsidR="00B241E9" w:rsidRDefault="00B241E9">
            <w:pPr>
              <w:jc w:val="center"/>
              <w:rPr>
                <w:rFonts w:ascii="宋体" w:eastAsia="宋体" w:hAnsi="宋体" w:cs="宋体"/>
                <w:szCs w:val="21"/>
              </w:rPr>
            </w:pPr>
          </w:p>
        </w:tc>
        <w:tc>
          <w:tcPr>
            <w:tcW w:w="1799" w:type="dxa"/>
            <w:vAlign w:val="center"/>
          </w:tcPr>
          <w:p w14:paraId="03F218FE" w14:textId="5E168B4A" w:rsidR="00B241E9" w:rsidRDefault="00B241E9">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3801213637</w:t>
            </w:r>
          </w:p>
        </w:tc>
        <w:tc>
          <w:tcPr>
            <w:tcW w:w="2386" w:type="dxa"/>
            <w:vAlign w:val="center"/>
          </w:tcPr>
          <w:p w14:paraId="79B58A2B" w14:textId="21EA8E12" w:rsidR="00B241E9" w:rsidRDefault="00B241E9">
            <w:pPr>
              <w:jc w:val="left"/>
              <w:rPr>
                <w:rFonts w:ascii="宋体" w:eastAsia="宋体" w:hAnsi="宋体" w:cs="宋体"/>
                <w:szCs w:val="21"/>
              </w:rPr>
            </w:pPr>
            <w:r>
              <w:rPr>
                <w:rFonts w:ascii="宋体" w:eastAsia="宋体" w:hAnsi="宋体" w:cs="宋体" w:hint="eastAsia"/>
                <w:szCs w:val="21"/>
              </w:rPr>
              <w:t>低轨卫星辅助下的北斗快速精密定位方法的研究</w:t>
            </w:r>
          </w:p>
        </w:tc>
        <w:tc>
          <w:tcPr>
            <w:tcW w:w="4305" w:type="dxa"/>
            <w:vAlign w:val="center"/>
          </w:tcPr>
          <w:p w14:paraId="3E590981" w14:textId="77777777" w:rsidR="00B241E9" w:rsidRDefault="00B241E9" w:rsidP="00D17507">
            <w:pPr>
              <w:ind w:firstLineChars="200" w:firstLine="420"/>
              <w:jc w:val="left"/>
              <w:rPr>
                <w:rFonts w:ascii="宋体" w:eastAsia="宋体" w:hAnsi="宋体" w:cs="宋体"/>
                <w:szCs w:val="21"/>
              </w:rPr>
            </w:pPr>
            <w:r>
              <w:rPr>
                <w:rFonts w:ascii="宋体" w:eastAsia="宋体" w:hAnsi="宋体" w:cs="宋体" w:hint="eastAsia"/>
                <w:szCs w:val="21"/>
              </w:rPr>
              <w:t>基于北斗的精密单点定位是利用</w:t>
            </w:r>
            <w:r w:rsidRPr="00862478">
              <w:rPr>
                <w:rFonts w:ascii="宋体" w:eastAsia="宋体" w:hAnsi="宋体" w:cs="宋体" w:hint="eastAsia"/>
                <w:szCs w:val="21"/>
              </w:rPr>
              <w:t>精密产品和模型改正各项误差，基于单台</w:t>
            </w:r>
            <w:r>
              <w:rPr>
                <w:rFonts w:ascii="宋体" w:eastAsia="宋体" w:hAnsi="宋体" w:cs="宋体" w:hint="eastAsia"/>
                <w:szCs w:val="21"/>
              </w:rPr>
              <w:t>北斗</w:t>
            </w:r>
            <w:r w:rsidRPr="00862478">
              <w:rPr>
                <w:rFonts w:ascii="宋体" w:eastAsia="宋体" w:hAnsi="宋体" w:cs="宋体" w:hint="eastAsia"/>
                <w:szCs w:val="21"/>
              </w:rPr>
              <w:t>接收机的伪距和载波相位观测值进行高精度定位的技术。该技术独立性强，在自动驾驶、精准农业、等领域中具有广阔的应用前景，但</w:t>
            </w:r>
            <w:r>
              <w:rPr>
                <w:rFonts w:ascii="宋体" w:eastAsia="宋体" w:hAnsi="宋体" w:cs="宋体" w:hint="eastAsia"/>
                <w:szCs w:val="21"/>
              </w:rPr>
              <w:t>该技术较长的收敛时间限制了其在实时领域的应用。</w:t>
            </w:r>
          </w:p>
          <w:p w14:paraId="44829D87" w14:textId="78CE5FD8" w:rsidR="00B241E9" w:rsidRDefault="00B241E9">
            <w:pPr>
              <w:ind w:firstLineChars="200" w:firstLine="420"/>
              <w:jc w:val="left"/>
              <w:rPr>
                <w:rFonts w:ascii="宋体" w:eastAsia="宋体" w:hAnsi="宋体" w:cs="宋体"/>
                <w:szCs w:val="21"/>
              </w:rPr>
            </w:pPr>
            <w:r>
              <w:rPr>
                <w:rFonts w:ascii="宋体" w:eastAsia="宋体" w:hAnsi="Calibri" w:cs="宋体" w:hint="eastAsia"/>
                <w:kern w:val="0"/>
                <w:szCs w:val="21"/>
              </w:rPr>
              <w:t>本项目基于低轨卫星的快速运动和几何结构的快速变化的优势，提出了一种</w:t>
            </w:r>
            <w:r>
              <w:rPr>
                <w:rFonts w:ascii="宋体" w:eastAsia="宋体" w:hAnsi="宋体" w:cs="宋体" w:hint="eastAsia"/>
                <w:szCs w:val="21"/>
              </w:rPr>
              <w:t>低轨卫星辅助下的快速精密定位方法。</w:t>
            </w:r>
            <w:r>
              <w:rPr>
                <w:rFonts w:ascii="宋体" w:eastAsia="宋体" w:hAnsi="Calibri" w:cs="宋体" w:hint="eastAsia"/>
                <w:kern w:val="0"/>
                <w:szCs w:val="21"/>
              </w:rPr>
              <w:t>拟完成该方法的原理论证及低轨卫星几何结构变化量的对比分析，并探索</w:t>
            </w:r>
            <w:r>
              <w:rPr>
                <w:rFonts w:ascii="宋体" w:eastAsia="宋体" w:hAnsi="宋体" w:cs="宋体" w:hint="eastAsia"/>
                <w:szCs w:val="21"/>
              </w:rPr>
              <w:t>低轨卫星辅助下GNSS</w:t>
            </w:r>
            <w:r>
              <w:rPr>
                <w:rFonts w:ascii="宋体" w:eastAsia="宋体" w:hAnsi="Calibri" w:cs="宋体" w:hint="eastAsia"/>
                <w:kern w:val="0"/>
                <w:szCs w:val="21"/>
              </w:rPr>
              <w:t>精密单点定位收敛速度的提升的技术方案，对所需的低轨卫星数量及收敛的提升程度进行探索和研究。项目最终成果形式为学术论文和软件著作权。</w:t>
            </w:r>
          </w:p>
        </w:tc>
        <w:tc>
          <w:tcPr>
            <w:tcW w:w="1380" w:type="dxa"/>
            <w:vAlign w:val="center"/>
          </w:tcPr>
          <w:p w14:paraId="61E216B0" w14:textId="203FD456" w:rsidR="00B241E9" w:rsidRDefault="00B241E9">
            <w:pPr>
              <w:jc w:val="center"/>
              <w:rPr>
                <w:rFonts w:ascii="宋体" w:eastAsia="宋体" w:hAnsi="宋体" w:cs="宋体"/>
                <w:szCs w:val="21"/>
              </w:rPr>
            </w:pPr>
            <w:r>
              <w:rPr>
                <w:rFonts w:ascii="宋体" w:eastAsia="宋体" w:hAnsi="宋体" w:cs="宋体" w:hint="eastAsia"/>
                <w:szCs w:val="21"/>
              </w:rPr>
              <w:t>国家级</w:t>
            </w:r>
          </w:p>
        </w:tc>
        <w:tc>
          <w:tcPr>
            <w:tcW w:w="1890" w:type="dxa"/>
            <w:vAlign w:val="center"/>
          </w:tcPr>
          <w:p w14:paraId="398D4530" w14:textId="4BC1AC40" w:rsidR="00B241E9" w:rsidRDefault="00B241E9">
            <w:pPr>
              <w:jc w:val="center"/>
              <w:rPr>
                <w:rFonts w:ascii="宋体" w:eastAsia="宋体" w:hAnsi="宋体" w:cs="宋体"/>
                <w:szCs w:val="21"/>
              </w:rPr>
            </w:pPr>
            <w:r>
              <w:rPr>
                <w:rFonts w:ascii="宋体" w:eastAsia="宋体" w:hAnsi="宋体" w:cs="宋体" w:hint="eastAsia"/>
                <w:szCs w:val="21"/>
              </w:rPr>
              <w:t>创新训练项目</w:t>
            </w:r>
          </w:p>
        </w:tc>
        <w:tc>
          <w:tcPr>
            <w:tcW w:w="1455" w:type="dxa"/>
            <w:vAlign w:val="center"/>
          </w:tcPr>
          <w:p w14:paraId="5FF9F840" w14:textId="77777777" w:rsidR="00B241E9" w:rsidRDefault="00B241E9" w:rsidP="00D17507">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&gt;3.4</w:t>
            </w:r>
          </w:p>
          <w:p w14:paraId="7BA427D0" w14:textId="13B5A9C3" w:rsidR="00B241E9" w:rsidRDefault="00B241E9">
            <w:pPr>
              <w:jc w:val="center"/>
              <w:rPr>
                <w:rFonts w:ascii="宋体" w:eastAsia="宋体" w:hAnsi="宋体" w:cs="宋体"/>
                <w:szCs w:val="21"/>
              </w:rPr>
            </w:pPr>
            <w:r>
              <w:rPr>
                <w:rFonts w:ascii="宋体" w:eastAsia="宋体" w:hAnsi="宋体" w:cs="宋体" w:hint="eastAsia"/>
                <w:szCs w:val="21"/>
              </w:rPr>
              <w:t>人数不超过</w:t>
            </w:r>
            <w:r>
              <w:rPr>
                <w:rFonts w:ascii="宋体" w:eastAsia="宋体" w:hAnsi="宋体" w:cs="宋体"/>
                <w:szCs w:val="21"/>
              </w:rPr>
              <w:t>4</w:t>
            </w:r>
            <w:r>
              <w:rPr>
                <w:rFonts w:ascii="宋体" w:eastAsia="宋体" w:hAnsi="宋体" w:cs="宋体" w:hint="eastAsia"/>
                <w:szCs w:val="21"/>
              </w:rPr>
              <w:t>人</w:t>
            </w:r>
          </w:p>
        </w:tc>
        <w:tc>
          <w:tcPr>
            <w:tcW w:w="1506" w:type="dxa"/>
            <w:vAlign w:val="center"/>
          </w:tcPr>
          <w:p w14:paraId="63984D8C" w14:textId="3B3E50A4" w:rsidR="00B241E9" w:rsidRDefault="00B241E9">
            <w:pPr>
              <w:jc w:val="center"/>
              <w:rPr>
                <w:rFonts w:ascii="宋体" w:eastAsia="宋体" w:hAnsi="宋体" w:cs="宋体"/>
                <w:szCs w:val="21"/>
              </w:rPr>
            </w:pPr>
            <w:r>
              <w:rPr>
                <w:rFonts w:ascii="宋体" w:eastAsia="宋体" w:hAnsi="宋体" w:cs="宋体" w:hint="eastAsia"/>
                <w:szCs w:val="21"/>
              </w:rPr>
              <w:t>带领学生发表1篇SCI论文1篇核心期刊论文</w:t>
            </w:r>
          </w:p>
        </w:tc>
        <w:tc>
          <w:tcPr>
            <w:tcW w:w="1282" w:type="dxa"/>
            <w:vAlign w:val="center"/>
          </w:tcPr>
          <w:p w14:paraId="64E3DEC8" w14:textId="77777777" w:rsidR="00B241E9" w:rsidRDefault="00B241E9">
            <w:pPr>
              <w:jc w:val="center"/>
              <w:rPr>
                <w:rFonts w:ascii="宋体" w:eastAsia="宋体" w:hAnsi="宋体" w:cs="宋体"/>
                <w:szCs w:val="21"/>
              </w:rPr>
            </w:pPr>
          </w:p>
        </w:tc>
      </w:tr>
      <w:tr w:rsidR="007560DD" w14:paraId="53F7869F" w14:textId="77777777" w:rsidTr="00D17507">
        <w:trPr>
          <w:trHeight w:val="893"/>
        </w:trPr>
        <w:tc>
          <w:tcPr>
            <w:tcW w:w="962" w:type="dxa"/>
            <w:vAlign w:val="center"/>
          </w:tcPr>
          <w:p w14:paraId="2343B062" w14:textId="77777777" w:rsidR="007560DD" w:rsidRDefault="007560DD" w:rsidP="00D17507">
            <w:pPr>
              <w:numPr>
                <w:ilvl w:val="0"/>
                <w:numId w:val="1"/>
              </w:numPr>
              <w:jc w:val="center"/>
              <w:rPr>
                <w:rFonts w:ascii="宋体" w:eastAsia="宋体" w:hAnsi="宋体" w:cs="宋体"/>
                <w:szCs w:val="21"/>
              </w:rPr>
            </w:pPr>
          </w:p>
        </w:tc>
        <w:tc>
          <w:tcPr>
            <w:tcW w:w="1140" w:type="dxa"/>
            <w:vAlign w:val="center"/>
          </w:tcPr>
          <w:p w14:paraId="76D25639"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唐卫明、</w:t>
            </w:r>
          </w:p>
          <w:p w14:paraId="7E42B281"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邓辰龙</w:t>
            </w:r>
          </w:p>
        </w:tc>
        <w:tc>
          <w:tcPr>
            <w:tcW w:w="1035" w:type="dxa"/>
            <w:vAlign w:val="center"/>
          </w:tcPr>
          <w:p w14:paraId="5FC6EAFC"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教授、</w:t>
            </w:r>
          </w:p>
          <w:p w14:paraId="6D31A394"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副研究员</w:t>
            </w:r>
          </w:p>
        </w:tc>
        <w:tc>
          <w:tcPr>
            <w:tcW w:w="1380" w:type="dxa"/>
            <w:vAlign w:val="center"/>
          </w:tcPr>
          <w:p w14:paraId="245D6365" w14:textId="77777777" w:rsidR="007560DD" w:rsidRDefault="0077784A" w:rsidP="00D17507">
            <w:pPr>
              <w:jc w:val="center"/>
              <w:rPr>
                <w:rFonts w:ascii="宋体" w:eastAsia="宋体" w:hAnsi="宋体" w:cs="宋体"/>
                <w:szCs w:val="21"/>
              </w:rPr>
            </w:pPr>
            <w:hyperlink r:id="rId11" w:history="1">
              <w:r w:rsidR="007560DD" w:rsidRPr="00B25A8C">
                <w:rPr>
                  <w:rStyle w:val="a6"/>
                  <w:rFonts w:ascii="宋体" w:eastAsia="宋体" w:hAnsi="宋体" w:cs="宋体"/>
                  <w:szCs w:val="21"/>
                </w:rPr>
                <w:t>c.deng@whu.edu.cn</w:t>
              </w:r>
            </w:hyperlink>
          </w:p>
        </w:tc>
        <w:tc>
          <w:tcPr>
            <w:tcW w:w="1799" w:type="dxa"/>
            <w:vAlign w:val="center"/>
          </w:tcPr>
          <w:p w14:paraId="2DBAF2A2" w14:textId="77777777" w:rsidR="007560DD" w:rsidRDefault="007560DD" w:rsidP="00D17507">
            <w:pPr>
              <w:jc w:val="center"/>
              <w:rPr>
                <w:rFonts w:ascii="宋体" w:eastAsia="宋体" w:hAnsi="宋体" w:cs="宋体"/>
                <w:szCs w:val="21"/>
              </w:rPr>
            </w:pPr>
            <w:r>
              <w:rPr>
                <w:rFonts w:ascii="宋体" w:eastAsia="宋体" w:hAnsi="宋体" w:cs="宋体"/>
                <w:szCs w:val="21"/>
              </w:rPr>
              <w:t>15871357346</w:t>
            </w:r>
          </w:p>
        </w:tc>
        <w:tc>
          <w:tcPr>
            <w:tcW w:w="2386" w:type="dxa"/>
            <w:vAlign w:val="center"/>
          </w:tcPr>
          <w:p w14:paraId="77FAFBA0" w14:textId="77777777" w:rsidR="007560DD" w:rsidRDefault="007560DD" w:rsidP="00D17507">
            <w:pPr>
              <w:jc w:val="left"/>
              <w:rPr>
                <w:rFonts w:ascii="宋体" w:eastAsia="宋体" w:hAnsi="宋体" w:cs="宋体"/>
                <w:szCs w:val="21"/>
              </w:rPr>
            </w:pPr>
            <w:r>
              <w:rPr>
                <w:rFonts w:ascii="宋体" w:eastAsia="宋体" w:hAnsi="宋体" w:cs="宋体" w:hint="eastAsia"/>
                <w:szCs w:val="21"/>
              </w:rPr>
              <w:t>非中心化的无人机集群高精度定位技术研究</w:t>
            </w:r>
          </w:p>
        </w:tc>
        <w:tc>
          <w:tcPr>
            <w:tcW w:w="4305" w:type="dxa"/>
            <w:vAlign w:val="center"/>
          </w:tcPr>
          <w:p w14:paraId="729433F7" w14:textId="77777777" w:rsidR="007560DD" w:rsidRDefault="007560DD" w:rsidP="00D17507">
            <w:pPr>
              <w:rPr>
                <w:rFonts w:ascii="宋体" w:hAnsi="宋体" w:cs="宋体"/>
                <w:szCs w:val="21"/>
              </w:rPr>
            </w:pPr>
            <w:r>
              <w:rPr>
                <w:rFonts w:ascii="宋体" w:eastAsia="宋体" w:hAnsi="宋体" w:cs="宋体" w:hint="eastAsia"/>
                <w:szCs w:val="21"/>
              </w:rPr>
              <w:t xml:space="preserve">    目前的无人机编队飞行均需要有地面基准站作为核心支撑，利用基准站来确定各无人机相对基准站的坐标，本质上还是传统的动态定位模式。这种模式存在一个重要缺陷，即当基准站出现故障时，编队无人机的飞行将引发严重后果。</w:t>
            </w:r>
          </w:p>
          <w:p w14:paraId="3A9A7AE6" w14:textId="77777777" w:rsidR="007560DD" w:rsidRDefault="007560DD" w:rsidP="00D17507">
            <w:pPr>
              <w:jc w:val="left"/>
              <w:rPr>
                <w:rFonts w:ascii="宋体" w:eastAsia="宋体" w:hAnsi="宋体" w:cs="宋体"/>
                <w:szCs w:val="21"/>
              </w:rPr>
            </w:pPr>
            <w:r>
              <w:rPr>
                <w:rFonts w:ascii="宋体" w:eastAsia="宋体" w:hAnsi="Calibri" w:cs="宋体" w:hint="eastAsia"/>
                <w:kern w:val="0"/>
                <w:szCs w:val="21"/>
              </w:rPr>
              <w:t>本项目采用去中心化思想，直接确定集群中各无人机间的相对位置关系，并保证集群的整体性。本项目拟对其中涉及的无人机集群定位模式、连续动动相对定位方案及北斗模糊度解算等关键技术开展研究，并以原型样机对所提</w:t>
            </w:r>
            <w:proofErr w:type="gramStart"/>
            <w:r>
              <w:rPr>
                <w:rFonts w:ascii="宋体" w:eastAsia="宋体" w:hAnsi="Calibri" w:cs="宋体" w:hint="eastAsia"/>
                <w:kern w:val="0"/>
                <w:szCs w:val="21"/>
              </w:rPr>
              <w:t>新解决</w:t>
            </w:r>
            <w:proofErr w:type="gramEnd"/>
            <w:r>
              <w:rPr>
                <w:rFonts w:ascii="宋体" w:eastAsia="宋体" w:hAnsi="Calibri" w:cs="宋体" w:hint="eastAsia"/>
                <w:kern w:val="0"/>
                <w:szCs w:val="21"/>
              </w:rPr>
              <w:t>方案进行实验验证。项目最终成果形式为论文、专利或演示系统。</w:t>
            </w:r>
          </w:p>
        </w:tc>
        <w:tc>
          <w:tcPr>
            <w:tcW w:w="1380" w:type="dxa"/>
            <w:vAlign w:val="center"/>
          </w:tcPr>
          <w:p w14:paraId="5369A03F"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国家级</w:t>
            </w:r>
          </w:p>
        </w:tc>
        <w:tc>
          <w:tcPr>
            <w:tcW w:w="1890" w:type="dxa"/>
            <w:vAlign w:val="center"/>
          </w:tcPr>
          <w:p w14:paraId="163570CC"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创新训练项目</w:t>
            </w:r>
          </w:p>
        </w:tc>
        <w:tc>
          <w:tcPr>
            <w:tcW w:w="1455" w:type="dxa"/>
            <w:vAlign w:val="center"/>
          </w:tcPr>
          <w:p w14:paraId="1B3508C5"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4人，</w:t>
            </w:r>
          </w:p>
          <w:p w14:paraId="5C9E2C0E"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需有良好编程能力和实际动手能力</w:t>
            </w:r>
          </w:p>
        </w:tc>
        <w:tc>
          <w:tcPr>
            <w:tcW w:w="1506" w:type="dxa"/>
            <w:vAlign w:val="center"/>
          </w:tcPr>
          <w:p w14:paraId="3B0D01A8" w14:textId="77777777" w:rsidR="007560DD" w:rsidRDefault="007560DD" w:rsidP="00D17507">
            <w:pPr>
              <w:jc w:val="center"/>
              <w:rPr>
                <w:rFonts w:ascii="宋体" w:eastAsia="宋体" w:hAnsi="宋体" w:cs="宋体"/>
                <w:szCs w:val="21"/>
              </w:rPr>
            </w:pPr>
            <w:r>
              <w:rPr>
                <w:rFonts w:ascii="宋体" w:eastAsia="宋体" w:hAnsi="宋体" w:cs="宋体" w:hint="eastAsia"/>
                <w:szCs w:val="21"/>
              </w:rPr>
              <w:t>带领学生发表1-</w:t>
            </w:r>
            <w:r>
              <w:rPr>
                <w:rFonts w:ascii="宋体" w:eastAsia="宋体" w:hAnsi="宋体" w:cs="宋体"/>
                <w:szCs w:val="21"/>
              </w:rPr>
              <w:t>2</w:t>
            </w:r>
            <w:r>
              <w:rPr>
                <w:rFonts w:ascii="宋体" w:eastAsia="宋体" w:hAnsi="宋体" w:cs="宋体" w:hint="eastAsia"/>
                <w:szCs w:val="21"/>
              </w:rPr>
              <w:t>篇SCI论文、提交申请一项国家发明专利</w:t>
            </w:r>
          </w:p>
        </w:tc>
        <w:tc>
          <w:tcPr>
            <w:tcW w:w="1282" w:type="dxa"/>
            <w:vAlign w:val="center"/>
          </w:tcPr>
          <w:p w14:paraId="7D056B6F" w14:textId="77777777" w:rsidR="007560DD" w:rsidRDefault="007560DD" w:rsidP="00D17507">
            <w:pPr>
              <w:jc w:val="center"/>
              <w:rPr>
                <w:rFonts w:ascii="宋体" w:eastAsia="宋体" w:hAnsi="宋体" w:cs="宋体"/>
                <w:color w:val="0070C0"/>
                <w:szCs w:val="21"/>
              </w:rPr>
            </w:pPr>
          </w:p>
        </w:tc>
      </w:tr>
      <w:tr w:rsidR="0000765B" w14:paraId="037B383F" w14:textId="77777777" w:rsidTr="0000765B">
        <w:trPr>
          <w:trHeight w:val="893"/>
        </w:trPr>
        <w:tc>
          <w:tcPr>
            <w:tcW w:w="962" w:type="dxa"/>
            <w:vAlign w:val="center"/>
          </w:tcPr>
          <w:p w14:paraId="69D1847C" w14:textId="77777777" w:rsidR="0000765B" w:rsidRDefault="0000765B">
            <w:pPr>
              <w:numPr>
                <w:ilvl w:val="0"/>
                <w:numId w:val="1"/>
              </w:numPr>
              <w:jc w:val="center"/>
              <w:rPr>
                <w:rFonts w:ascii="宋体" w:eastAsia="宋体" w:hAnsi="宋体" w:cs="宋体"/>
                <w:szCs w:val="21"/>
              </w:rPr>
            </w:pPr>
          </w:p>
        </w:tc>
        <w:tc>
          <w:tcPr>
            <w:tcW w:w="1140" w:type="dxa"/>
            <w:vAlign w:val="center"/>
          </w:tcPr>
          <w:p w14:paraId="25D48654" w14:textId="77777777" w:rsidR="0000765B" w:rsidRDefault="00E71D7F">
            <w:pPr>
              <w:jc w:val="center"/>
              <w:rPr>
                <w:rFonts w:ascii="宋体" w:eastAsia="宋体" w:hAnsi="宋体" w:cs="宋体"/>
                <w:szCs w:val="21"/>
              </w:rPr>
            </w:pPr>
            <w:proofErr w:type="gramStart"/>
            <w:r>
              <w:rPr>
                <w:rFonts w:ascii="宋体" w:eastAsia="宋体" w:hAnsi="宋体" w:cs="宋体" w:hint="eastAsia"/>
                <w:szCs w:val="21"/>
              </w:rPr>
              <w:t>耿涛</w:t>
            </w:r>
            <w:proofErr w:type="gramEnd"/>
          </w:p>
        </w:tc>
        <w:tc>
          <w:tcPr>
            <w:tcW w:w="1035" w:type="dxa"/>
            <w:vAlign w:val="center"/>
          </w:tcPr>
          <w:p w14:paraId="653212F7" w14:textId="77777777" w:rsidR="0000765B" w:rsidRDefault="00E71D7F">
            <w:pPr>
              <w:jc w:val="center"/>
              <w:rPr>
                <w:rFonts w:ascii="宋体" w:eastAsia="宋体" w:hAnsi="宋体" w:cs="宋体"/>
                <w:szCs w:val="21"/>
              </w:rPr>
            </w:pPr>
            <w:r>
              <w:rPr>
                <w:rFonts w:ascii="宋体" w:eastAsia="宋体" w:hAnsi="宋体" w:cs="宋体" w:hint="eastAsia"/>
                <w:szCs w:val="21"/>
              </w:rPr>
              <w:t>教授</w:t>
            </w:r>
          </w:p>
        </w:tc>
        <w:tc>
          <w:tcPr>
            <w:tcW w:w="1380" w:type="dxa"/>
            <w:vAlign w:val="center"/>
          </w:tcPr>
          <w:p w14:paraId="4D0E6E63" w14:textId="77777777" w:rsidR="0000765B" w:rsidRDefault="00E71D7F">
            <w:pPr>
              <w:jc w:val="center"/>
              <w:rPr>
                <w:rFonts w:ascii="宋体" w:eastAsia="宋体" w:hAnsi="宋体" w:cs="宋体"/>
                <w:szCs w:val="21"/>
              </w:rPr>
            </w:pPr>
            <w:r>
              <w:rPr>
                <w:rFonts w:ascii="宋体" w:eastAsia="宋体" w:hAnsi="宋体" w:cs="宋体" w:hint="eastAsia"/>
                <w:szCs w:val="21"/>
              </w:rPr>
              <w:t>gt_gengtao@whu.edu.cn</w:t>
            </w:r>
          </w:p>
        </w:tc>
        <w:tc>
          <w:tcPr>
            <w:tcW w:w="1799" w:type="dxa"/>
            <w:vAlign w:val="center"/>
          </w:tcPr>
          <w:p w14:paraId="3DADB1F1" w14:textId="77777777" w:rsidR="0000765B" w:rsidRPr="00E71D7F" w:rsidRDefault="00E71D7F">
            <w:pPr>
              <w:jc w:val="center"/>
              <w:rPr>
                <w:rFonts w:ascii="宋体" w:eastAsia="宋体" w:hAnsi="宋体" w:cs="宋体"/>
                <w:szCs w:val="21"/>
              </w:rPr>
            </w:pPr>
            <w:r>
              <w:rPr>
                <w:rFonts w:ascii="宋体" w:eastAsia="宋体" w:hAnsi="宋体" w:cs="宋体" w:hint="eastAsia"/>
                <w:szCs w:val="21"/>
              </w:rPr>
              <w:t>027-68778767</w:t>
            </w:r>
          </w:p>
        </w:tc>
        <w:tc>
          <w:tcPr>
            <w:tcW w:w="2386" w:type="dxa"/>
            <w:vAlign w:val="center"/>
          </w:tcPr>
          <w:p w14:paraId="4B904C8E" w14:textId="77777777" w:rsidR="0000765B" w:rsidRDefault="00E71D7F" w:rsidP="00E71D7F">
            <w:pPr>
              <w:jc w:val="left"/>
              <w:rPr>
                <w:rFonts w:ascii="宋体" w:eastAsia="宋体" w:hAnsi="宋体" w:cs="宋体"/>
                <w:szCs w:val="21"/>
              </w:rPr>
            </w:pPr>
            <w:r>
              <w:rPr>
                <w:rFonts w:ascii="宋体" w:eastAsia="宋体" w:hAnsi="宋体" w:cs="宋体" w:hint="eastAsia"/>
                <w:szCs w:val="21"/>
              </w:rPr>
              <w:t>GNSS精密定位的短报文编码方法研究</w:t>
            </w:r>
          </w:p>
        </w:tc>
        <w:tc>
          <w:tcPr>
            <w:tcW w:w="4305" w:type="dxa"/>
            <w:vAlign w:val="center"/>
          </w:tcPr>
          <w:p w14:paraId="79D5D3E6" w14:textId="77777777" w:rsidR="0000765B" w:rsidRDefault="00E71D7F">
            <w:pPr>
              <w:ind w:firstLineChars="200" w:firstLine="420"/>
              <w:jc w:val="left"/>
              <w:rPr>
                <w:rFonts w:ascii="宋体" w:eastAsia="宋体" w:hAnsi="宋体" w:cs="宋体"/>
                <w:szCs w:val="21"/>
              </w:rPr>
            </w:pPr>
            <w:r>
              <w:rPr>
                <w:rFonts w:ascii="宋体" w:eastAsia="宋体" w:hAnsi="宋体" w:cs="宋体" w:hint="eastAsia"/>
                <w:szCs w:val="21"/>
              </w:rPr>
              <w:t>利用播发的实时精密卫星轨道、钟差等改正信息，</w:t>
            </w:r>
            <w:r w:rsidR="00683D8D">
              <w:rPr>
                <w:rFonts w:ascii="宋体" w:eastAsia="宋体" w:hAnsi="宋体" w:cs="宋体" w:hint="eastAsia"/>
                <w:szCs w:val="21"/>
              </w:rPr>
              <w:t>用户</w:t>
            </w:r>
            <w:r>
              <w:rPr>
                <w:rFonts w:ascii="宋体" w:eastAsia="宋体" w:hAnsi="宋体" w:cs="宋体" w:hint="eastAsia"/>
                <w:szCs w:val="21"/>
              </w:rPr>
              <w:t>可以实现实时、高精度GNSS精密定位。不同于移动网络、通信卫星等播发方式，短报文有着特殊的播发特点，研究其播发编码方法具有重要的意义。</w:t>
            </w:r>
          </w:p>
          <w:p w14:paraId="1B2F2979" w14:textId="77777777" w:rsidR="00E71D7F" w:rsidRDefault="00E71D7F" w:rsidP="00E71D7F">
            <w:pPr>
              <w:ind w:firstLineChars="200" w:firstLine="420"/>
              <w:jc w:val="left"/>
              <w:rPr>
                <w:rFonts w:ascii="宋体" w:eastAsia="宋体" w:hAnsi="宋体" w:cs="宋体"/>
                <w:szCs w:val="21"/>
              </w:rPr>
            </w:pPr>
            <w:r>
              <w:rPr>
                <w:rFonts w:ascii="宋体" w:eastAsia="宋体" w:hAnsi="宋体" w:cs="宋体" w:hint="eastAsia"/>
                <w:szCs w:val="21"/>
              </w:rPr>
              <w:t>本项目基于短报文特点，研究适合于GNSS精密定位的短报文编码方法，完成该方法的原理论证及精度分析，设计编码格式和</w:t>
            </w:r>
            <w:r>
              <w:rPr>
                <w:rFonts w:ascii="宋体" w:eastAsia="宋体" w:hAnsi="宋体" w:cs="宋体" w:hint="eastAsia"/>
                <w:szCs w:val="21"/>
              </w:rPr>
              <w:lastRenderedPageBreak/>
              <w:t>播发</w:t>
            </w:r>
            <w:r w:rsidR="00B97681">
              <w:rPr>
                <w:rFonts w:ascii="宋体" w:eastAsia="宋体" w:hAnsi="宋体" w:cs="宋体" w:hint="eastAsia"/>
                <w:szCs w:val="21"/>
              </w:rPr>
              <w:t>策略，</w:t>
            </w:r>
            <w:r>
              <w:rPr>
                <w:rFonts w:ascii="宋体" w:eastAsia="宋体" w:hAnsi="宋体" w:cs="宋体" w:hint="eastAsia"/>
                <w:szCs w:val="21"/>
              </w:rPr>
              <w:t>通过研究分析，给出</w:t>
            </w:r>
            <w:r w:rsidR="00683D8D">
              <w:rPr>
                <w:rFonts w:ascii="宋体" w:eastAsia="宋体" w:hAnsi="宋体" w:cs="宋体" w:hint="eastAsia"/>
                <w:szCs w:val="21"/>
              </w:rPr>
              <w:t>基于</w:t>
            </w:r>
            <w:r>
              <w:rPr>
                <w:rFonts w:ascii="宋体" w:eastAsia="宋体" w:hAnsi="宋体" w:cs="宋体" w:hint="eastAsia"/>
                <w:szCs w:val="21"/>
              </w:rPr>
              <w:t>短报文播发链路下的GNSS精密定位性能。项目最终成果形式为论文</w:t>
            </w:r>
            <w:r w:rsidR="00683D8D">
              <w:rPr>
                <w:rFonts w:ascii="宋体" w:eastAsia="宋体" w:hAnsi="宋体" w:cs="宋体" w:hint="eastAsia"/>
                <w:szCs w:val="21"/>
              </w:rPr>
              <w:t>和软著</w:t>
            </w:r>
            <w:r w:rsidR="00B97681">
              <w:rPr>
                <w:rFonts w:ascii="宋体" w:eastAsia="宋体" w:hAnsi="宋体" w:cs="宋体" w:hint="eastAsia"/>
                <w:szCs w:val="21"/>
              </w:rPr>
              <w:t>。</w:t>
            </w:r>
          </w:p>
        </w:tc>
        <w:tc>
          <w:tcPr>
            <w:tcW w:w="1380" w:type="dxa"/>
            <w:vAlign w:val="center"/>
          </w:tcPr>
          <w:p w14:paraId="7B56D7CD" w14:textId="77777777" w:rsidR="0000765B" w:rsidRDefault="00E71D7F">
            <w:pPr>
              <w:jc w:val="center"/>
              <w:rPr>
                <w:rFonts w:ascii="宋体" w:eastAsia="宋体" w:hAnsi="宋体" w:cs="宋体"/>
                <w:szCs w:val="21"/>
              </w:rPr>
            </w:pPr>
            <w:r>
              <w:rPr>
                <w:rFonts w:ascii="宋体" w:eastAsia="宋体" w:hAnsi="宋体" w:cs="宋体" w:hint="eastAsia"/>
                <w:szCs w:val="21"/>
              </w:rPr>
              <w:lastRenderedPageBreak/>
              <w:t>国家级</w:t>
            </w:r>
          </w:p>
        </w:tc>
        <w:tc>
          <w:tcPr>
            <w:tcW w:w="1890" w:type="dxa"/>
            <w:vAlign w:val="center"/>
          </w:tcPr>
          <w:p w14:paraId="4DA1D34D" w14:textId="77777777" w:rsidR="0000765B" w:rsidRDefault="00E71D7F">
            <w:pPr>
              <w:jc w:val="center"/>
              <w:rPr>
                <w:rFonts w:ascii="宋体" w:eastAsia="宋体" w:hAnsi="宋体" w:cs="宋体"/>
                <w:szCs w:val="21"/>
              </w:rPr>
            </w:pPr>
            <w:r>
              <w:rPr>
                <w:rFonts w:ascii="宋体" w:eastAsia="宋体" w:hAnsi="宋体" w:cs="宋体" w:hint="eastAsia"/>
                <w:szCs w:val="21"/>
              </w:rPr>
              <w:t>创新训练项目</w:t>
            </w:r>
          </w:p>
        </w:tc>
        <w:tc>
          <w:tcPr>
            <w:tcW w:w="1455" w:type="dxa"/>
            <w:vAlign w:val="center"/>
          </w:tcPr>
          <w:p w14:paraId="54340651" w14:textId="77777777" w:rsidR="00E71D7F" w:rsidRDefault="00E71D7F" w:rsidP="00E71D7F">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w:t>
            </w:r>
            <w:r w:rsidR="007771D6">
              <w:rPr>
                <w:rFonts w:ascii="宋体" w:eastAsia="宋体" w:hAnsi="宋体" w:cs="宋体" w:hint="eastAsia"/>
                <w:szCs w:val="21"/>
              </w:rPr>
              <w:t>5</w:t>
            </w:r>
            <w:r w:rsidR="005A6752">
              <w:rPr>
                <w:rFonts w:ascii="宋体" w:eastAsia="宋体" w:hAnsi="宋体" w:cs="宋体" w:hint="eastAsia"/>
                <w:szCs w:val="21"/>
              </w:rPr>
              <w:t>5</w:t>
            </w:r>
          </w:p>
          <w:p w14:paraId="6AE326FE" w14:textId="77777777" w:rsidR="0000765B" w:rsidRDefault="00E71D7F" w:rsidP="00E71D7F">
            <w:pPr>
              <w:jc w:val="center"/>
              <w:rPr>
                <w:rFonts w:ascii="宋体" w:eastAsia="宋体" w:hAnsi="宋体" w:cs="宋体"/>
                <w:szCs w:val="21"/>
              </w:rPr>
            </w:pPr>
            <w:r>
              <w:rPr>
                <w:rFonts w:ascii="宋体" w:eastAsia="宋体" w:hAnsi="宋体" w:cs="宋体" w:hint="eastAsia"/>
                <w:szCs w:val="21"/>
              </w:rPr>
              <w:t>人数不超过4人</w:t>
            </w:r>
          </w:p>
        </w:tc>
        <w:tc>
          <w:tcPr>
            <w:tcW w:w="1506" w:type="dxa"/>
            <w:vAlign w:val="center"/>
          </w:tcPr>
          <w:p w14:paraId="275BC8C0" w14:textId="77777777" w:rsidR="0000765B" w:rsidRDefault="00E71D7F">
            <w:pPr>
              <w:jc w:val="center"/>
              <w:rPr>
                <w:rFonts w:ascii="宋体" w:eastAsia="宋体" w:hAnsi="宋体" w:cs="宋体"/>
                <w:szCs w:val="21"/>
              </w:rPr>
            </w:pPr>
            <w:r>
              <w:rPr>
                <w:rFonts w:ascii="宋体" w:eastAsia="宋体" w:hAnsi="宋体" w:cs="宋体" w:hint="eastAsia"/>
                <w:szCs w:val="21"/>
              </w:rPr>
              <w:t>带领学生发表1篇SCI/EI论文</w:t>
            </w:r>
            <w:r w:rsidR="00B97681">
              <w:rPr>
                <w:rFonts w:ascii="宋体" w:eastAsia="宋体" w:hAnsi="宋体" w:cs="宋体" w:hint="eastAsia"/>
                <w:szCs w:val="21"/>
              </w:rPr>
              <w:t>、</w:t>
            </w:r>
            <w:proofErr w:type="gramStart"/>
            <w:r w:rsidR="00B97681">
              <w:rPr>
                <w:rFonts w:ascii="宋体" w:eastAsia="宋体" w:hAnsi="宋体" w:cs="宋体" w:hint="eastAsia"/>
                <w:szCs w:val="21"/>
              </w:rPr>
              <w:t>软著</w:t>
            </w:r>
            <w:proofErr w:type="gramEnd"/>
          </w:p>
        </w:tc>
        <w:tc>
          <w:tcPr>
            <w:tcW w:w="1282" w:type="dxa"/>
            <w:vAlign w:val="center"/>
          </w:tcPr>
          <w:p w14:paraId="07312593" w14:textId="77777777" w:rsidR="0000765B" w:rsidRDefault="0000765B">
            <w:pPr>
              <w:jc w:val="center"/>
              <w:rPr>
                <w:rFonts w:ascii="宋体" w:eastAsia="宋体" w:hAnsi="宋体" w:cs="宋体"/>
                <w:szCs w:val="21"/>
              </w:rPr>
            </w:pPr>
          </w:p>
        </w:tc>
      </w:tr>
      <w:tr w:rsidR="00B241E9" w14:paraId="5B4D242A" w14:textId="77777777" w:rsidTr="0000765B">
        <w:trPr>
          <w:trHeight w:val="893"/>
        </w:trPr>
        <w:tc>
          <w:tcPr>
            <w:tcW w:w="962" w:type="dxa"/>
            <w:vAlign w:val="center"/>
          </w:tcPr>
          <w:p w14:paraId="6EFD7573" w14:textId="77777777" w:rsidR="00B241E9" w:rsidRDefault="00B241E9">
            <w:pPr>
              <w:numPr>
                <w:ilvl w:val="0"/>
                <w:numId w:val="1"/>
              </w:numPr>
              <w:jc w:val="center"/>
              <w:rPr>
                <w:rFonts w:ascii="宋体" w:eastAsia="宋体" w:hAnsi="宋体" w:cs="宋体"/>
                <w:szCs w:val="21"/>
              </w:rPr>
            </w:pPr>
          </w:p>
        </w:tc>
        <w:tc>
          <w:tcPr>
            <w:tcW w:w="1140" w:type="dxa"/>
            <w:vAlign w:val="center"/>
          </w:tcPr>
          <w:p w14:paraId="0C8F9DD0" w14:textId="3E514487" w:rsidR="00B241E9" w:rsidRDefault="00B241E9">
            <w:pPr>
              <w:jc w:val="center"/>
              <w:rPr>
                <w:rFonts w:ascii="宋体" w:eastAsia="宋体" w:hAnsi="宋体" w:cs="宋体"/>
                <w:szCs w:val="21"/>
              </w:rPr>
            </w:pPr>
            <w:r>
              <w:rPr>
                <w:rFonts w:ascii="宋体" w:eastAsia="宋体" w:hAnsi="宋体" w:cs="宋体" w:hint="eastAsia"/>
                <w:szCs w:val="21"/>
              </w:rPr>
              <w:t>朱敦尧</w:t>
            </w:r>
          </w:p>
        </w:tc>
        <w:tc>
          <w:tcPr>
            <w:tcW w:w="1035" w:type="dxa"/>
            <w:vAlign w:val="center"/>
          </w:tcPr>
          <w:p w14:paraId="7CA5F0BA" w14:textId="4EBEBE17" w:rsidR="00B241E9" w:rsidRDefault="00B241E9">
            <w:pPr>
              <w:jc w:val="center"/>
              <w:rPr>
                <w:rFonts w:ascii="宋体" w:eastAsia="宋体" w:hAnsi="宋体" w:cs="宋体"/>
                <w:szCs w:val="21"/>
              </w:rPr>
            </w:pPr>
            <w:r>
              <w:rPr>
                <w:rFonts w:ascii="宋体" w:eastAsia="宋体" w:hAnsi="宋体" w:cs="宋体" w:hint="eastAsia"/>
                <w:szCs w:val="21"/>
              </w:rPr>
              <w:t>教授</w:t>
            </w:r>
          </w:p>
        </w:tc>
        <w:tc>
          <w:tcPr>
            <w:tcW w:w="1380" w:type="dxa"/>
            <w:vAlign w:val="center"/>
          </w:tcPr>
          <w:p w14:paraId="05110A4F" w14:textId="068F6A66" w:rsidR="00B241E9" w:rsidRDefault="0077784A">
            <w:pPr>
              <w:jc w:val="center"/>
              <w:rPr>
                <w:rFonts w:ascii="宋体" w:eastAsia="宋体" w:hAnsi="宋体" w:cs="宋体"/>
                <w:szCs w:val="21"/>
              </w:rPr>
            </w:pPr>
            <w:hyperlink r:id="rId12" w:history="1">
              <w:r w:rsidR="00B241E9" w:rsidRPr="001F5BF8">
                <w:rPr>
                  <w:rStyle w:val="a6"/>
                  <w:rFonts w:ascii="宋体" w:eastAsia="宋体" w:hAnsi="宋体" w:cs="宋体"/>
                  <w:szCs w:val="21"/>
                </w:rPr>
                <w:t>dunyaoz@kotei-navi.com.cn</w:t>
              </w:r>
            </w:hyperlink>
            <w:r w:rsidR="00B241E9">
              <w:rPr>
                <w:rFonts w:ascii="宋体" w:eastAsia="宋体" w:hAnsi="宋体" w:cs="宋体"/>
                <w:szCs w:val="21"/>
              </w:rPr>
              <w:t xml:space="preserve"> </w:t>
            </w:r>
          </w:p>
        </w:tc>
        <w:tc>
          <w:tcPr>
            <w:tcW w:w="1799" w:type="dxa"/>
            <w:vAlign w:val="center"/>
          </w:tcPr>
          <w:p w14:paraId="79C51A30" w14:textId="46F19010" w:rsidR="00B241E9" w:rsidRDefault="00B241E9">
            <w:pPr>
              <w:jc w:val="center"/>
              <w:rPr>
                <w:rFonts w:ascii="宋体" w:eastAsia="宋体" w:hAnsi="宋体" w:cs="宋体"/>
                <w:szCs w:val="21"/>
              </w:rPr>
            </w:pPr>
            <w:r>
              <w:rPr>
                <w:rFonts w:ascii="宋体" w:eastAsia="宋体" w:hAnsi="宋体" w:cs="宋体"/>
                <w:szCs w:val="21"/>
              </w:rPr>
              <w:t>15927277299</w:t>
            </w:r>
          </w:p>
        </w:tc>
        <w:tc>
          <w:tcPr>
            <w:tcW w:w="2386" w:type="dxa"/>
            <w:vAlign w:val="center"/>
          </w:tcPr>
          <w:p w14:paraId="198AAB0F" w14:textId="3C309AD1" w:rsidR="00B241E9" w:rsidRDefault="00B241E9">
            <w:pPr>
              <w:jc w:val="left"/>
              <w:rPr>
                <w:rFonts w:ascii="宋体" w:eastAsia="宋体" w:hAnsi="宋体" w:cs="宋体"/>
                <w:szCs w:val="21"/>
              </w:rPr>
            </w:pPr>
            <w:r>
              <w:rPr>
                <w:rFonts w:ascii="宋体" w:hAnsi="宋体" w:hint="eastAsia"/>
                <w:szCs w:val="21"/>
              </w:rPr>
              <w:t>监控</w:t>
            </w:r>
            <w:r w:rsidRPr="005E2C2C">
              <w:rPr>
                <w:rFonts w:ascii="宋体" w:hAnsi="宋体" w:hint="eastAsia"/>
                <w:szCs w:val="21"/>
              </w:rPr>
              <w:t>评估快递质量</w:t>
            </w:r>
            <w:r>
              <w:rPr>
                <w:rFonts w:ascii="宋体" w:hAnsi="宋体" w:hint="eastAsia"/>
                <w:szCs w:val="21"/>
              </w:rPr>
              <w:t>的多传感器定位标签</w:t>
            </w:r>
          </w:p>
        </w:tc>
        <w:tc>
          <w:tcPr>
            <w:tcW w:w="4305" w:type="dxa"/>
            <w:vAlign w:val="center"/>
          </w:tcPr>
          <w:p w14:paraId="2FB01812" w14:textId="77777777" w:rsidR="00B241E9" w:rsidRPr="005E2C2C" w:rsidRDefault="00B241E9" w:rsidP="00D17507">
            <w:pPr>
              <w:rPr>
                <w:rFonts w:ascii="宋体" w:hAnsi="宋体"/>
                <w:szCs w:val="21"/>
              </w:rPr>
            </w:pPr>
            <w:r>
              <w:rPr>
                <w:rFonts w:ascii="宋体" w:eastAsia="宋体" w:hAnsi="宋体" w:cs="宋体" w:hint="eastAsia"/>
                <w:szCs w:val="21"/>
              </w:rPr>
              <w:t>随着物流行业的快速发展，快递包裹监测追踪和快递物流通道的监控评估成为迫切需求。为此可</w:t>
            </w:r>
            <w:r w:rsidRPr="005E2C2C">
              <w:rPr>
                <w:rFonts w:ascii="宋体" w:hAnsi="宋体" w:hint="eastAsia"/>
                <w:szCs w:val="21"/>
              </w:rPr>
              <w:t>将MEMS</w:t>
            </w:r>
            <w:r>
              <w:rPr>
                <w:rFonts w:ascii="宋体" w:hAnsi="宋体" w:hint="eastAsia"/>
                <w:szCs w:val="21"/>
              </w:rPr>
              <w:t>惯性</w:t>
            </w:r>
            <w:r w:rsidRPr="005E2C2C">
              <w:rPr>
                <w:rFonts w:ascii="宋体" w:hAnsi="宋体" w:hint="eastAsia"/>
                <w:szCs w:val="21"/>
              </w:rPr>
              <w:t>传感器模块和</w:t>
            </w:r>
            <w:r>
              <w:rPr>
                <w:rFonts w:ascii="宋体" w:hAnsi="宋体" w:hint="eastAsia"/>
                <w:szCs w:val="21"/>
              </w:rPr>
              <w:t>GNSS定位模块以及</w:t>
            </w:r>
            <w:r w:rsidRPr="005E2C2C">
              <w:rPr>
                <w:rFonts w:ascii="宋体" w:hAnsi="宋体" w:hint="eastAsia"/>
                <w:szCs w:val="21"/>
              </w:rPr>
              <w:t>电池</w:t>
            </w:r>
            <w:r>
              <w:rPr>
                <w:rFonts w:ascii="宋体" w:hAnsi="宋体" w:hint="eastAsia"/>
                <w:szCs w:val="21"/>
              </w:rPr>
              <w:t>集成在</w:t>
            </w:r>
            <w:r w:rsidRPr="005E2C2C">
              <w:rPr>
                <w:rFonts w:ascii="宋体" w:hAnsi="宋体" w:hint="eastAsia"/>
                <w:szCs w:val="21"/>
              </w:rPr>
              <w:t>一起</w:t>
            </w:r>
            <w:r>
              <w:rPr>
                <w:rFonts w:ascii="宋体" w:hAnsi="宋体" w:hint="eastAsia"/>
                <w:szCs w:val="21"/>
              </w:rPr>
              <w:t>，搭在</w:t>
            </w:r>
            <w:r w:rsidRPr="005E2C2C">
              <w:rPr>
                <w:rFonts w:ascii="宋体" w:hAnsi="宋体" w:hint="eastAsia"/>
                <w:szCs w:val="21"/>
              </w:rPr>
              <w:t>快递包裹中寄出，全程采集多种数据，监控包裹在各环节所处环境条件（冲击、振动、放置角度、运输速度等）。用于快递质量监控和评估分析。</w:t>
            </w:r>
          </w:p>
          <w:p w14:paraId="77D12F98" w14:textId="119843B5" w:rsidR="00B241E9" w:rsidRDefault="00B241E9">
            <w:pPr>
              <w:jc w:val="left"/>
              <w:rPr>
                <w:rFonts w:ascii="宋体" w:eastAsia="宋体" w:hAnsi="宋体" w:cs="宋体"/>
                <w:szCs w:val="21"/>
              </w:rPr>
            </w:pPr>
            <w:r>
              <w:rPr>
                <w:rFonts w:ascii="宋体" w:eastAsia="宋体" w:hAnsi="宋体" w:cs="宋体" w:hint="eastAsia"/>
                <w:szCs w:val="21"/>
              </w:rPr>
              <w:t>具体验证可以采用智能手机作为硬件平台，开发多源数据采集APP来记录信息，通过快递手机包裹来收集数据。</w:t>
            </w:r>
          </w:p>
        </w:tc>
        <w:tc>
          <w:tcPr>
            <w:tcW w:w="1380" w:type="dxa"/>
            <w:vAlign w:val="center"/>
          </w:tcPr>
          <w:p w14:paraId="2F1BCF8F" w14:textId="196A3014" w:rsidR="00B241E9" w:rsidRDefault="00B241E9">
            <w:pPr>
              <w:jc w:val="center"/>
              <w:rPr>
                <w:rFonts w:ascii="宋体" w:eastAsia="宋体" w:hAnsi="宋体" w:cs="宋体"/>
                <w:szCs w:val="21"/>
              </w:rPr>
            </w:pPr>
            <w:r w:rsidRPr="00A95330">
              <w:rPr>
                <w:rFonts w:ascii="宋体" w:eastAsia="宋体" w:hAnsi="宋体" w:cs="宋体" w:hint="eastAsia"/>
                <w:szCs w:val="21"/>
              </w:rPr>
              <w:t>国家级/省级</w:t>
            </w:r>
          </w:p>
        </w:tc>
        <w:tc>
          <w:tcPr>
            <w:tcW w:w="1890" w:type="dxa"/>
            <w:vAlign w:val="center"/>
          </w:tcPr>
          <w:p w14:paraId="58F665CF" w14:textId="19C32105" w:rsidR="00B241E9" w:rsidRDefault="00B241E9">
            <w:pPr>
              <w:jc w:val="center"/>
              <w:rPr>
                <w:rFonts w:ascii="宋体" w:eastAsia="宋体" w:hAnsi="宋体" w:cs="宋体"/>
                <w:szCs w:val="21"/>
              </w:rPr>
            </w:pPr>
            <w:r>
              <w:rPr>
                <w:rFonts w:ascii="宋体" w:eastAsia="宋体" w:hAnsi="宋体" w:cs="宋体" w:hint="eastAsia"/>
                <w:szCs w:val="21"/>
              </w:rPr>
              <w:t>创新训练项目</w:t>
            </w:r>
          </w:p>
        </w:tc>
        <w:tc>
          <w:tcPr>
            <w:tcW w:w="1455" w:type="dxa"/>
            <w:vAlign w:val="center"/>
          </w:tcPr>
          <w:p w14:paraId="7FAC8D43" w14:textId="6DD687AB" w:rsidR="00B241E9" w:rsidRDefault="00B241E9">
            <w:pPr>
              <w:jc w:val="center"/>
              <w:rPr>
                <w:rFonts w:ascii="宋体" w:eastAsia="宋体" w:hAnsi="宋体" w:cs="宋体"/>
                <w:szCs w:val="21"/>
              </w:rPr>
            </w:pPr>
            <w:r>
              <w:rPr>
                <w:rFonts w:ascii="宋体" w:eastAsia="宋体" w:hAnsi="宋体" w:cs="宋体" w:hint="eastAsia"/>
                <w:szCs w:val="21"/>
              </w:rPr>
              <w:t>掌握手机</w:t>
            </w:r>
            <w:proofErr w:type="spellStart"/>
            <w:r>
              <w:rPr>
                <w:rFonts w:ascii="宋体" w:hAnsi="宋体" w:hint="eastAsia"/>
                <w:szCs w:val="21"/>
              </w:rPr>
              <w:t>Andriod</w:t>
            </w:r>
            <w:proofErr w:type="spellEnd"/>
            <w:r>
              <w:rPr>
                <w:rFonts w:ascii="宋体" w:hAnsi="宋体" w:hint="eastAsia"/>
                <w:szCs w:val="21"/>
              </w:rPr>
              <w:t>编程</w:t>
            </w:r>
          </w:p>
        </w:tc>
        <w:tc>
          <w:tcPr>
            <w:tcW w:w="1506" w:type="dxa"/>
            <w:vAlign w:val="center"/>
          </w:tcPr>
          <w:p w14:paraId="19B44618" w14:textId="5A1F9691" w:rsidR="00B241E9" w:rsidRDefault="00B241E9">
            <w:pPr>
              <w:jc w:val="center"/>
              <w:rPr>
                <w:rFonts w:ascii="宋体" w:eastAsia="宋体" w:hAnsi="宋体" w:cs="宋体"/>
                <w:szCs w:val="21"/>
              </w:rPr>
            </w:pPr>
            <w:r>
              <w:rPr>
                <w:rFonts w:ascii="宋体" w:eastAsia="宋体" w:hAnsi="宋体" w:cs="宋体" w:hint="eastAsia"/>
                <w:szCs w:val="21"/>
              </w:rPr>
              <w:t>发表物联网方面的会议论文或期刊论文1篇。</w:t>
            </w:r>
          </w:p>
        </w:tc>
        <w:tc>
          <w:tcPr>
            <w:tcW w:w="1282" w:type="dxa"/>
            <w:vAlign w:val="center"/>
          </w:tcPr>
          <w:p w14:paraId="33F1B8D9" w14:textId="77777777" w:rsidR="00B241E9" w:rsidRDefault="00B241E9">
            <w:pPr>
              <w:jc w:val="center"/>
              <w:rPr>
                <w:rFonts w:ascii="宋体" w:eastAsia="宋体" w:hAnsi="宋体" w:cs="宋体"/>
                <w:szCs w:val="21"/>
              </w:rPr>
            </w:pPr>
          </w:p>
        </w:tc>
      </w:tr>
      <w:tr w:rsidR="00B241E9" w14:paraId="7CFF172B" w14:textId="77777777" w:rsidTr="0000765B">
        <w:trPr>
          <w:trHeight w:val="893"/>
        </w:trPr>
        <w:tc>
          <w:tcPr>
            <w:tcW w:w="962" w:type="dxa"/>
            <w:vAlign w:val="center"/>
          </w:tcPr>
          <w:p w14:paraId="3971361A" w14:textId="77777777" w:rsidR="00B241E9" w:rsidRDefault="00B241E9">
            <w:pPr>
              <w:numPr>
                <w:ilvl w:val="0"/>
                <w:numId w:val="1"/>
              </w:numPr>
              <w:jc w:val="center"/>
              <w:rPr>
                <w:rFonts w:ascii="宋体" w:eastAsia="宋体" w:hAnsi="宋体" w:cs="宋体"/>
                <w:szCs w:val="21"/>
              </w:rPr>
            </w:pPr>
          </w:p>
        </w:tc>
        <w:tc>
          <w:tcPr>
            <w:tcW w:w="1140" w:type="dxa"/>
            <w:vAlign w:val="center"/>
          </w:tcPr>
          <w:p w14:paraId="47354AED" w14:textId="08E024CD" w:rsidR="00B241E9" w:rsidRDefault="00B241E9">
            <w:pPr>
              <w:jc w:val="center"/>
              <w:rPr>
                <w:rFonts w:ascii="宋体" w:eastAsia="宋体" w:hAnsi="宋体" w:cs="宋体"/>
                <w:szCs w:val="21"/>
              </w:rPr>
            </w:pPr>
            <w:r>
              <w:rPr>
                <w:rFonts w:ascii="宋体" w:eastAsia="宋体" w:hAnsi="宋体" w:cs="宋体" w:hint="eastAsia"/>
                <w:szCs w:val="21"/>
              </w:rPr>
              <w:t>张提升</w:t>
            </w:r>
          </w:p>
        </w:tc>
        <w:tc>
          <w:tcPr>
            <w:tcW w:w="1035" w:type="dxa"/>
            <w:vAlign w:val="center"/>
          </w:tcPr>
          <w:p w14:paraId="62884AE0" w14:textId="19F08412" w:rsidR="00B241E9" w:rsidRDefault="00B241E9">
            <w:pPr>
              <w:jc w:val="center"/>
              <w:rPr>
                <w:rFonts w:ascii="宋体" w:eastAsia="宋体" w:hAnsi="宋体" w:cs="宋体"/>
                <w:szCs w:val="21"/>
              </w:rPr>
            </w:pPr>
            <w:r>
              <w:rPr>
                <w:rFonts w:ascii="宋体" w:eastAsia="宋体" w:hAnsi="宋体" w:cs="宋体" w:hint="eastAsia"/>
                <w:szCs w:val="21"/>
              </w:rPr>
              <w:t>副教授</w:t>
            </w:r>
          </w:p>
        </w:tc>
        <w:tc>
          <w:tcPr>
            <w:tcW w:w="1380" w:type="dxa"/>
            <w:vAlign w:val="center"/>
          </w:tcPr>
          <w:p w14:paraId="21AD58FB" w14:textId="3B0777D6" w:rsidR="00B241E9" w:rsidRDefault="0077784A">
            <w:pPr>
              <w:jc w:val="center"/>
              <w:rPr>
                <w:rFonts w:ascii="宋体" w:eastAsia="宋体" w:hAnsi="宋体" w:cs="宋体"/>
                <w:szCs w:val="21"/>
              </w:rPr>
            </w:pPr>
            <w:hyperlink r:id="rId13" w:history="1">
              <w:r w:rsidR="00B241E9" w:rsidRPr="001F5BF8">
                <w:rPr>
                  <w:rStyle w:val="a6"/>
                  <w:rFonts w:ascii="宋体" w:eastAsia="宋体" w:hAnsi="宋体" w:cs="宋体"/>
                  <w:szCs w:val="21"/>
                </w:rPr>
                <w:t>zts@whu.edu.cn</w:t>
              </w:r>
            </w:hyperlink>
            <w:r w:rsidR="00B241E9">
              <w:rPr>
                <w:rFonts w:ascii="宋体" w:eastAsia="宋体" w:hAnsi="宋体" w:cs="宋体"/>
                <w:szCs w:val="21"/>
              </w:rPr>
              <w:t xml:space="preserve"> </w:t>
            </w:r>
          </w:p>
        </w:tc>
        <w:tc>
          <w:tcPr>
            <w:tcW w:w="1799" w:type="dxa"/>
            <w:vAlign w:val="center"/>
          </w:tcPr>
          <w:p w14:paraId="123B545A" w14:textId="288D29A8" w:rsidR="00B241E9" w:rsidRDefault="00B241E9">
            <w:pPr>
              <w:jc w:val="center"/>
              <w:rPr>
                <w:rFonts w:ascii="宋体" w:eastAsia="宋体" w:hAnsi="宋体" w:cs="宋体"/>
                <w:szCs w:val="21"/>
              </w:rPr>
            </w:pPr>
            <w:r>
              <w:rPr>
                <w:rFonts w:ascii="宋体" w:eastAsia="宋体" w:hAnsi="宋体" w:cs="宋体"/>
                <w:szCs w:val="21"/>
              </w:rPr>
              <w:t>18907137686</w:t>
            </w:r>
          </w:p>
        </w:tc>
        <w:tc>
          <w:tcPr>
            <w:tcW w:w="2386" w:type="dxa"/>
            <w:vAlign w:val="center"/>
          </w:tcPr>
          <w:p w14:paraId="091FB8E5" w14:textId="4A83CE80" w:rsidR="00B241E9" w:rsidRDefault="00B241E9">
            <w:pPr>
              <w:jc w:val="left"/>
              <w:rPr>
                <w:rFonts w:ascii="宋体" w:eastAsia="宋体" w:hAnsi="宋体" w:cs="宋体"/>
                <w:szCs w:val="21"/>
              </w:rPr>
            </w:pPr>
            <w:r w:rsidRPr="00A95330">
              <w:rPr>
                <w:rFonts w:ascii="宋体" w:eastAsia="宋体" w:hAnsi="宋体" w:cs="宋体" w:hint="eastAsia"/>
                <w:szCs w:val="21"/>
              </w:rPr>
              <w:t>一种基于</w:t>
            </w:r>
            <w:proofErr w:type="gramStart"/>
            <w:r w:rsidRPr="00A95330">
              <w:rPr>
                <w:rFonts w:ascii="宋体" w:eastAsia="宋体" w:hAnsi="宋体" w:cs="宋体" w:hint="eastAsia"/>
                <w:szCs w:val="21"/>
              </w:rPr>
              <w:t>脚绑式</w:t>
            </w:r>
            <w:proofErr w:type="gramEnd"/>
            <w:r w:rsidRPr="00A95330">
              <w:rPr>
                <w:rFonts w:ascii="宋体" w:eastAsia="宋体" w:hAnsi="宋体" w:cs="宋体" w:hint="eastAsia"/>
                <w:szCs w:val="21"/>
              </w:rPr>
              <w:t>IMU的移动测量尺</w:t>
            </w:r>
          </w:p>
        </w:tc>
        <w:tc>
          <w:tcPr>
            <w:tcW w:w="4305" w:type="dxa"/>
            <w:vAlign w:val="center"/>
          </w:tcPr>
          <w:p w14:paraId="3D95CE61" w14:textId="77777777" w:rsidR="00B241E9" w:rsidRPr="00A95330" w:rsidRDefault="00B241E9" w:rsidP="00D17507">
            <w:pPr>
              <w:ind w:firstLineChars="200" w:firstLine="420"/>
              <w:rPr>
                <w:rFonts w:ascii="宋体" w:eastAsia="宋体" w:hAnsi="宋体" w:cs="宋体"/>
                <w:szCs w:val="21"/>
              </w:rPr>
            </w:pPr>
            <w:r w:rsidRPr="00A95330">
              <w:rPr>
                <w:rFonts w:ascii="宋体" w:eastAsia="宋体" w:hAnsi="宋体" w:cs="宋体" w:hint="eastAsia"/>
                <w:szCs w:val="21"/>
              </w:rPr>
              <w:t>随着微机械电子系统技术的快速进步，可穿戴设备（如智能鞋、智能手表和智能眼镜）正逐步进入大众用户的生活中。充分发掘可穿戴设备的测量能力，将有助于进一步改善大众用户的生活品质和体验。</w:t>
            </w:r>
          </w:p>
          <w:p w14:paraId="2104E583" w14:textId="371B3CD3" w:rsidR="00B241E9" w:rsidRDefault="00B241E9">
            <w:pPr>
              <w:jc w:val="left"/>
              <w:rPr>
                <w:rFonts w:ascii="宋体" w:eastAsia="宋体" w:hAnsi="宋体" w:cs="宋体"/>
                <w:szCs w:val="21"/>
              </w:rPr>
            </w:pPr>
            <w:r w:rsidRPr="00A95330">
              <w:rPr>
                <w:rFonts w:ascii="宋体" w:eastAsia="宋体" w:hAnsi="宋体" w:cs="宋体" w:hint="eastAsia"/>
                <w:szCs w:val="21"/>
              </w:rPr>
              <w:t>本项目基于</w:t>
            </w:r>
            <w:proofErr w:type="gramStart"/>
            <w:r w:rsidRPr="00A95330">
              <w:rPr>
                <w:rFonts w:ascii="宋体" w:eastAsia="宋体" w:hAnsi="宋体" w:cs="宋体" w:hint="eastAsia"/>
                <w:szCs w:val="21"/>
              </w:rPr>
              <w:t>脚绑式</w:t>
            </w:r>
            <w:proofErr w:type="gramEnd"/>
            <w:r w:rsidRPr="00A95330">
              <w:rPr>
                <w:rFonts w:ascii="Times New Roman" w:eastAsia="宋体" w:hAnsi="Times New Roman" w:cs="Times New Roman"/>
                <w:szCs w:val="21"/>
              </w:rPr>
              <w:t>IMU</w:t>
            </w:r>
            <w:r w:rsidRPr="00A95330">
              <w:rPr>
                <w:rFonts w:ascii="宋体" w:eastAsia="宋体" w:hAnsi="宋体" w:cs="宋体" w:hint="eastAsia"/>
                <w:szCs w:val="21"/>
              </w:rPr>
              <w:t>，应用惯性导航、零速修正和</w:t>
            </w:r>
            <w:proofErr w:type="gramStart"/>
            <w:r w:rsidRPr="00A95330">
              <w:rPr>
                <w:rFonts w:ascii="宋体" w:eastAsia="宋体" w:hAnsi="宋体" w:cs="宋体" w:hint="eastAsia"/>
                <w:szCs w:val="21"/>
              </w:rPr>
              <w:t>后处理较标技</w:t>
            </w:r>
            <w:proofErr w:type="gramEnd"/>
            <w:r w:rsidRPr="00A95330">
              <w:rPr>
                <w:rFonts w:ascii="宋体" w:eastAsia="宋体" w:hAnsi="宋体" w:cs="宋体" w:hint="eastAsia"/>
                <w:szCs w:val="21"/>
              </w:rPr>
              <w:t>术，提供一种高精度测定行人行走脚步方位和距离的方法。拟完成</w:t>
            </w:r>
            <w:proofErr w:type="gramStart"/>
            <w:r w:rsidRPr="00A95330">
              <w:rPr>
                <w:rFonts w:ascii="宋体" w:eastAsia="宋体" w:hAnsi="宋体" w:cs="宋体" w:hint="eastAsia"/>
                <w:szCs w:val="21"/>
              </w:rPr>
              <w:t>脚绑式</w:t>
            </w:r>
            <w:proofErr w:type="gramEnd"/>
            <w:r w:rsidRPr="00A95330">
              <w:rPr>
                <w:rFonts w:ascii="宋体" w:eastAsia="宋体" w:hAnsi="宋体" w:cs="宋体" w:hint="eastAsia"/>
                <w:szCs w:val="21"/>
              </w:rPr>
              <w:t>IMU的实时测量精度分析,并探索使用后处理校</w:t>
            </w:r>
            <w:proofErr w:type="gramStart"/>
            <w:r w:rsidRPr="00A95330">
              <w:rPr>
                <w:rFonts w:ascii="宋体" w:eastAsia="宋体" w:hAnsi="宋体" w:cs="宋体" w:hint="eastAsia"/>
                <w:szCs w:val="21"/>
              </w:rPr>
              <w:t>标技</w:t>
            </w:r>
            <w:proofErr w:type="gramEnd"/>
            <w:r w:rsidRPr="00A95330">
              <w:rPr>
                <w:rFonts w:ascii="宋体" w:eastAsia="宋体" w:hAnsi="宋体" w:cs="宋体" w:hint="eastAsia"/>
                <w:szCs w:val="21"/>
              </w:rPr>
              <w:t>术进一步提升测量精度和稳定性的方法，通过仿真和实测，最终形成一套完整的基于</w:t>
            </w:r>
            <w:proofErr w:type="gramStart"/>
            <w:r w:rsidRPr="00A95330">
              <w:rPr>
                <w:rFonts w:ascii="宋体" w:eastAsia="宋体" w:hAnsi="宋体" w:cs="宋体" w:hint="eastAsia"/>
                <w:szCs w:val="21"/>
              </w:rPr>
              <w:t>脚绑</w:t>
            </w:r>
            <w:proofErr w:type="gramEnd"/>
            <w:r w:rsidRPr="00A95330">
              <w:rPr>
                <w:rFonts w:ascii="宋体" w:eastAsia="宋体" w:hAnsi="宋体" w:cs="宋体" w:hint="eastAsia"/>
                <w:szCs w:val="21"/>
              </w:rPr>
              <w:t>式IMU的高精度移动测量尺的技术方案。</w:t>
            </w:r>
            <w:r w:rsidRPr="00A95330">
              <w:rPr>
                <w:rFonts w:ascii="宋体" w:eastAsia="宋体" w:hAnsi="Calibri" w:cs="宋体" w:hint="eastAsia"/>
                <w:kern w:val="0"/>
                <w:szCs w:val="21"/>
              </w:rPr>
              <w:t>项目最终成果形式为算法代码和论文。</w:t>
            </w:r>
          </w:p>
        </w:tc>
        <w:tc>
          <w:tcPr>
            <w:tcW w:w="1380" w:type="dxa"/>
            <w:vAlign w:val="center"/>
          </w:tcPr>
          <w:p w14:paraId="53E58E88" w14:textId="2AF93F79" w:rsidR="00B241E9" w:rsidRDefault="00B241E9">
            <w:pPr>
              <w:jc w:val="center"/>
              <w:rPr>
                <w:rFonts w:ascii="宋体" w:eastAsia="宋体" w:hAnsi="宋体" w:cs="宋体"/>
                <w:szCs w:val="21"/>
              </w:rPr>
            </w:pPr>
            <w:r w:rsidRPr="00A95330">
              <w:rPr>
                <w:rFonts w:ascii="宋体" w:eastAsia="宋体" w:hAnsi="宋体" w:cs="宋体" w:hint="eastAsia"/>
                <w:szCs w:val="21"/>
              </w:rPr>
              <w:t>国家级/省级</w:t>
            </w:r>
          </w:p>
        </w:tc>
        <w:tc>
          <w:tcPr>
            <w:tcW w:w="1890" w:type="dxa"/>
            <w:vAlign w:val="center"/>
          </w:tcPr>
          <w:p w14:paraId="2899DD3C" w14:textId="3704D01C" w:rsidR="00B241E9" w:rsidRDefault="00B241E9">
            <w:pPr>
              <w:jc w:val="center"/>
              <w:rPr>
                <w:rFonts w:ascii="宋体" w:eastAsia="宋体" w:hAnsi="宋体" w:cs="宋体"/>
                <w:szCs w:val="21"/>
              </w:rPr>
            </w:pPr>
            <w:r w:rsidRPr="00A95330">
              <w:rPr>
                <w:rFonts w:ascii="宋体" w:eastAsia="宋体" w:hAnsi="宋体" w:cs="宋体" w:hint="eastAsia"/>
                <w:szCs w:val="21"/>
              </w:rPr>
              <w:t>创新训练项目</w:t>
            </w:r>
          </w:p>
        </w:tc>
        <w:tc>
          <w:tcPr>
            <w:tcW w:w="1455" w:type="dxa"/>
            <w:vAlign w:val="center"/>
          </w:tcPr>
          <w:p w14:paraId="4EB0A321" w14:textId="77777777" w:rsidR="00B241E9" w:rsidRPr="00A95330" w:rsidRDefault="00B241E9" w:rsidP="00D17507">
            <w:pPr>
              <w:jc w:val="center"/>
              <w:rPr>
                <w:rFonts w:ascii="宋体" w:eastAsia="宋体" w:hAnsi="宋体" w:cs="宋体"/>
                <w:szCs w:val="21"/>
              </w:rPr>
            </w:pPr>
            <w:r w:rsidRPr="00A95330">
              <w:rPr>
                <w:rFonts w:ascii="宋体" w:eastAsia="宋体" w:hAnsi="宋体" w:cs="宋体" w:hint="eastAsia"/>
                <w:szCs w:val="21"/>
              </w:rPr>
              <w:t>GPA</w:t>
            </w:r>
            <w:r w:rsidRPr="00A95330">
              <w:rPr>
                <w:rFonts w:ascii="宋体" w:eastAsia="宋体" w:hAnsi="宋体" w:cs="宋体"/>
                <w:szCs w:val="21"/>
              </w:rPr>
              <w:t>&gt;3.6</w:t>
            </w:r>
          </w:p>
          <w:p w14:paraId="31C91ADE" w14:textId="696F0479" w:rsidR="00B241E9" w:rsidRDefault="00B241E9">
            <w:pPr>
              <w:jc w:val="center"/>
              <w:rPr>
                <w:rFonts w:ascii="宋体" w:eastAsia="宋体" w:hAnsi="宋体" w:cs="宋体"/>
                <w:szCs w:val="21"/>
              </w:rPr>
            </w:pPr>
            <w:r w:rsidRPr="00A95330">
              <w:rPr>
                <w:rFonts w:ascii="宋体" w:eastAsia="宋体" w:hAnsi="宋体" w:cs="宋体" w:hint="eastAsia"/>
                <w:szCs w:val="21"/>
              </w:rPr>
              <w:t>人数不超过3人</w:t>
            </w:r>
          </w:p>
        </w:tc>
        <w:tc>
          <w:tcPr>
            <w:tcW w:w="1506" w:type="dxa"/>
            <w:vAlign w:val="center"/>
          </w:tcPr>
          <w:p w14:paraId="0B1888D9" w14:textId="630B8DD7" w:rsidR="00B241E9" w:rsidRDefault="00B241E9">
            <w:pPr>
              <w:jc w:val="center"/>
              <w:rPr>
                <w:rFonts w:ascii="宋体" w:eastAsia="宋体" w:hAnsi="宋体" w:cs="宋体"/>
                <w:szCs w:val="21"/>
              </w:rPr>
            </w:pPr>
            <w:r>
              <w:rPr>
                <w:rFonts w:ascii="宋体" w:eastAsia="宋体" w:hAnsi="宋体" w:cs="宋体" w:hint="eastAsia"/>
                <w:szCs w:val="21"/>
              </w:rPr>
              <w:t>申请软件著作权1项；</w:t>
            </w:r>
            <w:r w:rsidRPr="00A95330">
              <w:rPr>
                <w:rFonts w:ascii="宋体" w:eastAsia="宋体" w:hAnsi="宋体" w:cs="宋体" w:hint="eastAsia"/>
                <w:szCs w:val="21"/>
              </w:rPr>
              <w:t>发表1篇SCI论文</w:t>
            </w:r>
            <w:r>
              <w:rPr>
                <w:rFonts w:ascii="宋体" w:eastAsia="宋体" w:hAnsi="宋体" w:cs="宋体" w:hint="eastAsia"/>
                <w:szCs w:val="21"/>
              </w:rPr>
              <w:t>或</w:t>
            </w:r>
            <w:r w:rsidRPr="00A95330">
              <w:rPr>
                <w:rFonts w:ascii="宋体" w:eastAsia="宋体" w:hAnsi="宋体" w:cs="宋体" w:hint="eastAsia"/>
                <w:szCs w:val="21"/>
              </w:rPr>
              <w:t>1篇核心期刊论文</w:t>
            </w:r>
          </w:p>
        </w:tc>
        <w:tc>
          <w:tcPr>
            <w:tcW w:w="1282" w:type="dxa"/>
            <w:vAlign w:val="center"/>
          </w:tcPr>
          <w:p w14:paraId="4746AA46" w14:textId="77777777" w:rsidR="00B241E9" w:rsidRDefault="00B241E9">
            <w:pPr>
              <w:jc w:val="center"/>
              <w:rPr>
                <w:rFonts w:ascii="宋体" w:eastAsia="宋体" w:hAnsi="宋体" w:cs="宋体"/>
                <w:szCs w:val="21"/>
              </w:rPr>
            </w:pPr>
          </w:p>
        </w:tc>
      </w:tr>
      <w:tr w:rsidR="00A60364" w14:paraId="79085816" w14:textId="77777777" w:rsidTr="0000765B">
        <w:trPr>
          <w:trHeight w:val="893"/>
        </w:trPr>
        <w:tc>
          <w:tcPr>
            <w:tcW w:w="962" w:type="dxa"/>
            <w:vAlign w:val="center"/>
          </w:tcPr>
          <w:p w14:paraId="7CB83F29" w14:textId="77777777" w:rsidR="00A60364" w:rsidRDefault="00A60364">
            <w:pPr>
              <w:numPr>
                <w:ilvl w:val="0"/>
                <w:numId w:val="1"/>
              </w:numPr>
              <w:jc w:val="center"/>
              <w:rPr>
                <w:rFonts w:ascii="宋体" w:eastAsia="宋体" w:hAnsi="宋体" w:cs="宋体"/>
                <w:szCs w:val="21"/>
              </w:rPr>
            </w:pPr>
          </w:p>
        </w:tc>
        <w:tc>
          <w:tcPr>
            <w:tcW w:w="1140" w:type="dxa"/>
            <w:vAlign w:val="center"/>
          </w:tcPr>
          <w:p w14:paraId="435C0EEA" w14:textId="6769F472" w:rsidR="00A60364" w:rsidRDefault="00A60364" w:rsidP="00D17507">
            <w:pPr>
              <w:jc w:val="center"/>
              <w:rPr>
                <w:rFonts w:ascii="宋体" w:eastAsia="宋体" w:hAnsi="宋体" w:cs="宋体"/>
                <w:szCs w:val="21"/>
              </w:rPr>
            </w:pPr>
            <w:r>
              <w:rPr>
                <w:rFonts w:ascii="宋体" w:eastAsia="宋体" w:hAnsi="宋体" w:cs="宋体" w:hint="eastAsia"/>
                <w:szCs w:val="21"/>
              </w:rPr>
              <w:t>郭文飞</w:t>
            </w:r>
          </w:p>
        </w:tc>
        <w:tc>
          <w:tcPr>
            <w:tcW w:w="1035" w:type="dxa"/>
            <w:vAlign w:val="center"/>
          </w:tcPr>
          <w:p w14:paraId="3DB50D23" w14:textId="66D3B92A" w:rsidR="00A60364" w:rsidRDefault="00A60364" w:rsidP="00D17507">
            <w:pPr>
              <w:jc w:val="center"/>
              <w:rPr>
                <w:rFonts w:ascii="宋体" w:eastAsia="宋体" w:hAnsi="宋体" w:cs="宋体"/>
                <w:szCs w:val="21"/>
              </w:rPr>
            </w:pPr>
            <w:r>
              <w:rPr>
                <w:rFonts w:ascii="宋体" w:eastAsia="宋体" w:hAnsi="宋体" w:cs="宋体" w:hint="eastAsia"/>
                <w:szCs w:val="21"/>
              </w:rPr>
              <w:t>副教授</w:t>
            </w:r>
          </w:p>
        </w:tc>
        <w:tc>
          <w:tcPr>
            <w:tcW w:w="1380" w:type="dxa"/>
            <w:vAlign w:val="center"/>
          </w:tcPr>
          <w:p w14:paraId="65C5C14B" w14:textId="637374D8" w:rsidR="00A60364" w:rsidRDefault="00A60364">
            <w:pPr>
              <w:jc w:val="center"/>
            </w:pPr>
            <w:r>
              <w:rPr>
                <w:rFonts w:ascii="宋体" w:eastAsia="宋体" w:hAnsi="宋体" w:cs="宋体"/>
                <w:szCs w:val="21"/>
              </w:rPr>
              <w:t>wf.guo@whu.edu.cn</w:t>
            </w:r>
          </w:p>
        </w:tc>
        <w:tc>
          <w:tcPr>
            <w:tcW w:w="1799" w:type="dxa"/>
            <w:vAlign w:val="center"/>
          </w:tcPr>
          <w:p w14:paraId="6E954252" w14:textId="5F567495" w:rsidR="00A60364" w:rsidRDefault="00A60364">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3387581970</w:t>
            </w:r>
          </w:p>
        </w:tc>
        <w:tc>
          <w:tcPr>
            <w:tcW w:w="2386" w:type="dxa"/>
            <w:vAlign w:val="center"/>
          </w:tcPr>
          <w:p w14:paraId="6F1E2917" w14:textId="12C36A79" w:rsidR="00A60364" w:rsidRDefault="00A60364">
            <w:pPr>
              <w:jc w:val="left"/>
              <w:rPr>
                <w:rFonts w:ascii="宋体" w:eastAsia="宋体" w:hAnsi="宋体" w:cs="宋体"/>
                <w:szCs w:val="21"/>
              </w:rPr>
            </w:pPr>
            <w:r>
              <w:rPr>
                <w:rFonts w:ascii="宋体" w:eastAsia="宋体" w:hAnsi="宋体" w:cs="宋体" w:hint="eastAsia"/>
                <w:szCs w:val="21"/>
              </w:rPr>
              <w:t>面向5G定位的低成本高精度北斗时间同步系统</w:t>
            </w:r>
          </w:p>
        </w:tc>
        <w:tc>
          <w:tcPr>
            <w:tcW w:w="4305" w:type="dxa"/>
            <w:vAlign w:val="center"/>
          </w:tcPr>
          <w:p w14:paraId="6DD85E79" w14:textId="77777777" w:rsidR="00A60364" w:rsidRDefault="00A60364" w:rsidP="00D17507">
            <w:pPr>
              <w:ind w:firstLine="420"/>
              <w:rPr>
                <w:rFonts w:ascii="宋体" w:hAnsi="宋体" w:cs="宋体"/>
                <w:szCs w:val="21"/>
              </w:rPr>
            </w:pPr>
            <w:r>
              <w:rPr>
                <w:rFonts w:ascii="宋体" w:eastAsia="宋体" w:hAnsi="宋体" w:cs="宋体" w:hint="eastAsia"/>
                <w:szCs w:val="21"/>
              </w:rPr>
              <w:t>“北斗+</w:t>
            </w:r>
            <w:r>
              <w:rPr>
                <w:rFonts w:ascii="宋体" w:eastAsia="宋体" w:hAnsi="宋体" w:cs="宋体"/>
                <w:szCs w:val="21"/>
              </w:rPr>
              <w:t>5</w:t>
            </w:r>
            <w:r>
              <w:rPr>
                <w:rFonts w:ascii="宋体" w:eastAsia="宋体" w:hAnsi="宋体" w:cs="宋体" w:hint="eastAsia"/>
                <w:szCs w:val="21"/>
              </w:rPr>
              <w:t>G”融合定位是解决室内外无缝定位的首选技术，而5G基站之间的高精度时间同步是</w:t>
            </w:r>
            <w:r>
              <w:rPr>
                <w:rFonts w:ascii="宋体" w:eastAsia="宋体" w:hAnsi="宋体" w:cs="宋体"/>
                <w:szCs w:val="21"/>
              </w:rPr>
              <w:t>5</w:t>
            </w:r>
            <w:r>
              <w:rPr>
                <w:rFonts w:ascii="宋体" w:eastAsia="宋体" w:hAnsi="宋体" w:cs="宋体" w:hint="eastAsia"/>
                <w:szCs w:val="21"/>
              </w:rPr>
              <w:t>G信号定位的必要条件</w:t>
            </w:r>
            <w:r>
              <w:rPr>
                <w:rFonts w:ascii="宋体" w:hAnsi="宋体" w:cs="宋体" w:hint="eastAsia"/>
                <w:szCs w:val="21"/>
              </w:rPr>
              <w:t>。目前采用的光纤直连、原子钟同步等手段存在设备昂贵、布设不便等应用缺陷，是北斗+</w:t>
            </w:r>
            <w:r>
              <w:rPr>
                <w:rFonts w:ascii="宋体" w:hAnsi="宋体" w:cs="宋体"/>
                <w:szCs w:val="21"/>
              </w:rPr>
              <w:t>5</w:t>
            </w:r>
            <w:r>
              <w:rPr>
                <w:rFonts w:ascii="宋体" w:hAnsi="宋体" w:cs="宋体" w:hint="eastAsia"/>
                <w:szCs w:val="21"/>
              </w:rPr>
              <w:t>G融合定位推广的痛点。</w:t>
            </w:r>
          </w:p>
          <w:p w14:paraId="731B475F" w14:textId="20AD42D7" w:rsidR="00A60364" w:rsidRDefault="00A60364" w:rsidP="00D17507">
            <w:pPr>
              <w:rPr>
                <w:rFonts w:ascii="宋体" w:eastAsia="宋体" w:hAnsi="宋体" w:cs="宋体"/>
                <w:szCs w:val="21"/>
              </w:rPr>
            </w:pPr>
            <w:r>
              <w:rPr>
                <w:rFonts w:ascii="宋体" w:eastAsia="宋体" w:hAnsi="Calibri" w:cs="宋体" w:hint="eastAsia"/>
                <w:kern w:val="0"/>
                <w:szCs w:val="21"/>
              </w:rPr>
              <w:t>本项目提出基于北斗高精度定位技术，通过精密钟差估算方法和时频调控，实现异地低成本的高精度时频同步，研究精密时频传递</w:t>
            </w:r>
            <w:r>
              <w:rPr>
                <w:rFonts w:ascii="宋体" w:eastAsia="宋体" w:hAnsi="Calibri" w:cs="宋体" w:hint="eastAsia"/>
                <w:kern w:val="0"/>
                <w:szCs w:val="21"/>
              </w:rPr>
              <w:lastRenderedPageBreak/>
              <w:t>协议，将北斗高精度的时频基准分发到室内外的5G基准站，从而实现低成本的</w:t>
            </w:r>
            <w:proofErr w:type="gramStart"/>
            <w:r>
              <w:rPr>
                <w:rFonts w:ascii="宋体" w:eastAsia="宋体" w:hAnsi="Calibri" w:cs="宋体" w:hint="eastAsia"/>
                <w:kern w:val="0"/>
                <w:szCs w:val="21"/>
              </w:rPr>
              <w:t>纳秒级</w:t>
            </w:r>
            <w:proofErr w:type="gramEnd"/>
            <w:r>
              <w:rPr>
                <w:rFonts w:ascii="宋体" w:eastAsia="宋体" w:hAnsi="Calibri" w:cs="宋体" w:hint="eastAsia"/>
                <w:kern w:val="0"/>
                <w:szCs w:val="21"/>
              </w:rPr>
              <w:t>时间同步系统。项目来源于国家重点研发计划，目前已实现原型终端，</w:t>
            </w:r>
            <w:proofErr w:type="gramStart"/>
            <w:r>
              <w:rPr>
                <w:rFonts w:ascii="宋体" w:eastAsia="宋体" w:hAnsi="Calibri" w:cs="宋体" w:hint="eastAsia"/>
                <w:kern w:val="0"/>
                <w:szCs w:val="21"/>
              </w:rPr>
              <w:t>拟实现</w:t>
            </w:r>
            <w:proofErr w:type="gramEnd"/>
            <w:r>
              <w:rPr>
                <w:rFonts w:ascii="宋体" w:eastAsia="宋体" w:hAnsi="Calibri" w:cs="宋体" w:hint="eastAsia"/>
                <w:kern w:val="0"/>
                <w:szCs w:val="21"/>
              </w:rPr>
              <w:t>低成本化研发，成果为样机、论文和专利。</w:t>
            </w:r>
          </w:p>
        </w:tc>
        <w:tc>
          <w:tcPr>
            <w:tcW w:w="1380" w:type="dxa"/>
            <w:vAlign w:val="center"/>
          </w:tcPr>
          <w:p w14:paraId="788DF6A1" w14:textId="31EA07C0" w:rsidR="00A60364" w:rsidRDefault="00A60364">
            <w:pPr>
              <w:jc w:val="center"/>
              <w:rPr>
                <w:rFonts w:ascii="宋体" w:eastAsia="宋体" w:hAnsi="宋体" w:cs="宋体"/>
                <w:szCs w:val="21"/>
              </w:rPr>
            </w:pPr>
            <w:r>
              <w:rPr>
                <w:rFonts w:ascii="宋体" w:eastAsia="宋体" w:hAnsi="宋体" w:cs="宋体" w:hint="eastAsia"/>
                <w:szCs w:val="21"/>
              </w:rPr>
              <w:lastRenderedPageBreak/>
              <w:t>国家级/省级</w:t>
            </w:r>
          </w:p>
        </w:tc>
        <w:tc>
          <w:tcPr>
            <w:tcW w:w="1890" w:type="dxa"/>
            <w:vAlign w:val="center"/>
          </w:tcPr>
          <w:p w14:paraId="793B66B6" w14:textId="7A381BD3" w:rsidR="00A60364" w:rsidRDefault="00A60364">
            <w:pPr>
              <w:jc w:val="center"/>
              <w:rPr>
                <w:rFonts w:ascii="宋体" w:eastAsia="宋体" w:hAnsi="宋体" w:cs="宋体"/>
                <w:szCs w:val="21"/>
              </w:rPr>
            </w:pPr>
            <w:r>
              <w:rPr>
                <w:rFonts w:ascii="宋体" w:eastAsia="宋体" w:hAnsi="宋体" w:cs="宋体" w:hint="eastAsia"/>
                <w:szCs w:val="21"/>
              </w:rPr>
              <w:t>创新训练项目</w:t>
            </w:r>
          </w:p>
        </w:tc>
        <w:tc>
          <w:tcPr>
            <w:tcW w:w="1455" w:type="dxa"/>
            <w:vAlign w:val="center"/>
          </w:tcPr>
          <w:p w14:paraId="55906E01" w14:textId="77777777" w:rsidR="00A60364" w:rsidRDefault="00A60364" w:rsidP="00D17507">
            <w:pPr>
              <w:jc w:val="center"/>
              <w:rPr>
                <w:rFonts w:ascii="宋体" w:eastAsia="宋体" w:hAnsi="宋体" w:cs="宋体"/>
                <w:szCs w:val="21"/>
              </w:rPr>
            </w:pPr>
            <w:r>
              <w:rPr>
                <w:rFonts w:ascii="宋体" w:eastAsia="宋体" w:hAnsi="宋体" w:cs="宋体" w:hint="eastAsia"/>
                <w:szCs w:val="21"/>
              </w:rPr>
              <w:t>测绘、电信等相关专业。GPA</w:t>
            </w:r>
            <w:r>
              <w:rPr>
                <w:rFonts w:ascii="宋体" w:eastAsia="宋体" w:hAnsi="宋体" w:cs="宋体"/>
                <w:szCs w:val="21"/>
              </w:rPr>
              <w:t>&gt;3.6</w:t>
            </w:r>
          </w:p>
          <w:p w14:paraId="76E0476E" w14:textId="20D8FC0D" w:rsidR="00A60364" w:rsidRDefault="00A60364" w:rsidP="00D17507">
            <w:pPr>
              <w:jc w:val="center"/>
              <w:rPr>
                <w:rFonts w:ascii="宋体" w:eastAsia="宋体" w:hAnsi="宋体" w:cs="宋体"/>
                <w:szCs w:val="21"/>
              </w:rPr>
            </w:pPr>
            <w:r>
              <w:rPr>
                <w:rFonts w:ascii="宋体" w:eastAsia="宋体" w:hAnsi="宋体" w:cs="宋体" w:hint="eastAsia"/>
                <w:szCs w:val="21"/>
              </w:rPr>
              <w:t>人数不超过3人</w:t>
            </w:r>
          </w:p>
        </w:tc>
        <w:tc>
          <w:tcPr>
            <w:tcW w:w="1506" w:type="dxa"/>
            <w:vAlign w:val="center"/>
          </w:tcPr>
          <w:p w14:paraId="152135C8" w14:textId="3F4A307A" w:rsidR="00A60364" w:rsidRDefault="00A60364">
            <w:pPr>
              <w:jc w:val="center"/>
              <w:rPr>
                <w:rFonts w:ascii="宋体" w:eastAsia="宋体" w:hAnsi="宋体" w:cs="宋体"/>
                <w:szCs w:val="21"/>
              </w:rPr>
            </w:pPr>
            <w:r>
              <w:rPr>
                <w:rFonts w:ascii="宋体" w:eastAsia="宋体" w:hAnsi="宋体" w:cs="宋体" w:hint="eastAsia"/>
                <w:szCs w:val="21"/>
              </w:rPr>
              <w:t>带领学生发表SCI论文1篇，核心期刊论文1篇，专利1篇。</w:t>
            </w:r>
          </w:p>
        </w:tc>
        <w:tc>
          <w:tcPr>
            <w:tcW w:w="1282" w:type="dxa"/>
            <w:vAlign w:val="center"/>
          </w:tcPr>
          <w:p w14:paraId="36190602" w14:textId="77777777" w:rsidR="00A60364" w:rsidRDefault="00A60364">
            <w:pPr>
              <w:jc w:val="center"/>
              <w:rPr>
                <w:rFonts w:ascii="宋体" w:eastAsia="宋体" w:hAnsi="宋体" w:cs="宋体"/>
                <w:color w:val="0070C0"/>
                <w:szCs w:val="21"/>
              </w:rPr>
            </w:pPr>
          </w:p>
        </w:tc>
      </w:tr>
      <w:tr w:rsidR="00A60364" w14:paraId="4017FDE6" w14:textId="77777777" w:rsidTr="0000765B">
        <w:trPr>
          <w:trHeight w:val="893"/>
        </w:trPr>
        <w:tc>
          <w:tcPr>
            <w:tcW w:w="962" w:type="dxa"/>
            <w:vAlign w:val="center"/>
          </w:tcPr>
          <w:p w14:paraId="4283F282" w14:textId="77777777" w:rsidR="00A60364" w:rsidRDefault="00A60364">
            <w:pPr>
              <w:numPr>
                <w:ilvl w:val="0"/>
                <w:numId w:val="1"/>
              </w:numPr>
              <w:jc w:val="center"/>
              <w:rPr>
                <w:rFonts w:ascii="宋体" w:eastAsia="宋体" w:hAnsi="宋体" w:cs="宋体"/>
                <w:szCs w:val="21"/>
              </w:rPr>
            </w:pPr>
          </w:p>
        </w:tc>
        <w:tc>
          <w:tcPr>
            <w:tcW w:w="1140" w:type="dxa"/>
            <w:vAlign w:val="center"/>
          </w:tcPr>
          <w:p w14:paraId="5AFB3B2B" w14:textId="4816FC92" w:rsidR="00A60364" w:rsidRDefault="00A60364" w:rsidP="00D17507">
            <w:pPr>
              <w:jc w:val="center"/>
              <w:rPr>
                <w:rFonts w:ascii="宋体" w:eastAsia="宋体" w:hAnsi="宋体" w:cs="宋体"/>
                <w:szCs w:val="21"/>
              </w:rPr>
            </w:pPr>
            <w:r>
              <w:rPr>
                <w:rFonts w:ascii="宋体" w:eastAsia="宋体" w:hAnsi="宋体" w:cs="宋体" w:hint="eastAsia"/>
                <w:szCs w:val="21"/>
              </w:rPr>
              <w:t>魏娜</w:t>
            </w:r>
          </w:p>
        </w:tc>
        <w:tc>
          <w:tcPr>
            <w:tcW w:w="1035" w:type="dxa"/>
            <w:vAlign w:val="center"/>
          </w:tcPr>
          <w:p w14:paraId="7319C792" w14:textId="34E45497" w:rsidR="00A60364" w:rsidRDefault="00A60364" w:rsidP="00D17507">
            <w:pPr>
              <w:jc w:val="center"/>
              <w:rPr>
                <w:rFonts w:ascii="宋体" w:eastAsia="宋体" w:hAnsi="宋体" w:cs="宋体"/>
                <w:szCs w:val="21"/>
              </w:rPr>
            </w:pPr>
            <w:r>
              <w:rPr>
                <w:rFonts w:ascii="宋体" w:eastAsia="宋体" w:hAnsi="宋体" w:cs="宋体" w:hint="eastAsia"/>
                <w:szCs w:val="21"/>
              </w:rPr>
              <w:t>副教授</w:t>
            </w:r>
          </w:p>
        </w:tc>
        <w:tc>
          <w:tcPr>
            <w:tcW w:w="1380" w:type="dxa"/>
            <w:vAlign w:val="center"/>
          </w:tcPr>
          <w:p w14:paraId="3F0A1BE8" w14:textId="368DFFBF" w:rsidR="00A60364" w:rsidRDefault="00A60364">
            <w:pPr>
              <w:jc w:val="center"/>
              <w:rPr>
                <w:rFonts w:ascii="宋体" w:eastAsia="宋体" w:hAnsi="宋体" w:cs="宋体"/>
                <w:szCs w:val="21"/>
              </w:rPr>
            </w:pPr>
            <w:r>
              <w:rPr>
                <w:rFonts w:ascii="宋体" w:eastAsia="宋体" w:hAnsi="宋体" w:cs="宋体"/>
                <w:szCs w:val="21"/>
              </w:rPr>
              <w:t>nwei@whu.edu.cn</w:t>
            </w:r>
          </w:p>
        </w:tc>
        <w:tc>
          <w:tcPr>
            <w:tcW w:w="1799" w:type="dxa"/>
            <w:vAlign w:val="center"/>
          </w:tcPr>
          <w:p w14:paraId="01DD7478" w14:textId="00990288" w:rsidR="00A60364" w:rsidRDefault="00A60364">
            <w:pPr>
              <w:jc w:val="center"/>
              <w:rPr>
                <w:rFonts w:ascii="宋体" w:eastAsia="宋体" w:hAnsi="宋体" w:cs="宋体"/>
                <w:szCs w:val="21"/>
              </w:rPr>
            </w:pPr>
            <w:r>
              <w:rPr>
                <w:rFonts w:ascii="宋体" w:eastAsia="宋体" w:hAnsi="宋体" w:cs="宋体"/>
                <w:szCs w:val="21"/>
              </w:rPr>
              <w:t>18672750621</w:t>
            </w:r>
          </w:p>
        </w:tc>
        <w:tc>
          <w:tcPr>
            <w:tcW w:w="2386" w:type="dxa"/>
            <w:vAlign w:val="center"/>
          </w:tcPr>
          <w:p w14:paraId="27C9C343" w14:textId="0902BB1B" w:rsidR="00A60364" w:rsidRDefault="00A60364">
            <w:pPr>
              <w:jc w:val="left"/>
              <w:rPr>
                <w:rFonts w:ascii="宋体" w:eastAsia="宋体" w:hAnsi="宋体" w:cs="宋体"/>
                <w:szCs w:val="21"/>
              </w:rPr>
            </w:pPr>
            <w:r>
              <w:rPr>
                <w:rFonts w:ascii="宋体" w:eastAsia="宋体" w:hAnsi="宋体" w:cs="宋体" w:hint="eastAsia"/>
                <w:szCs w:val="21"/>
              </w:rPr>
              <w:t>利用密集</w:t>
            </w:r>
            <w:r>
              <w:rPr>
                <w:rFonts w:ascii="宋体" w:eastAsia="宋体" w:hAnsi="宋体" w:cs="宋体"/>
                <w:szCs w:val="21"/>
              </w:rPr>
              <w:t>GNSS</w:t>
            </w:r>
            <w:proofErr w:type="gramStart"/>
            <w:r>
              <w:rPr>
                <w:rFonts w:ascii="宋体" w:eastAsia="宋体" w:hAnsi="宋体" w:cs="宋体" w:hint="eastAsia"/>
                <w:szCs w:val="21"/>
              </w:rPr>
              <w:t>站数据</w:t>
            </w:r>
            <w:proofErr w:type="gramEnd"/>
            <w:r>
              <w:rPr>
                <w:rFonts w:ascii="宋体" w:eastAsia="宋体" w:hAnsi="宋体" w:cs="宋体" w:hint="eastAsia"/>
                <w:szCs w:val="21"/>
              </w:rPr>
              <w:t>研究中国区域陆地水储量变化的新方法</w:t>
            </w:r>
          </w:p>
        </w:tc>
        <w:tc>
          <w:tcPr>
            <w:tcW w:w="4305" w:type="dxa"/>
            <w:vAlign w:val="center"/>
          </w:tcPr>
          <w:p w14:paraId="48D0A7EB" w14:textId="77777777" w:rsidR="00A60364" w:rsidRPr="003116DE" w:rsidRDefault="00A60364" w:rsidP="00D17507">
            <w:pPr>
              <w:ind w:firstLine="440"/>
              <w:jc w:val="left"/>
              <w:rPr>
                <w:rFonts w:ascii="宋体" w:eastAsia="宋体" w:hAnsi="宋体" w:cs="宋体"/>
                <w:szCs w:val="21"/>
              </w:rPr>
            </w:pPr>
            <w:r w:rsidRPr="003116DE">
              <w:rPr>
                <w:rFonts w:ascii="宋体" w:eastAsia="宋体" w:hAnsi="宋体" w:cs="宋体"/>
                <w:szCs w:val="21"/>
              </w:rPr>
              <w:t>陆地水储量变化与全球水循环和气候变化密切相关。与GRACE相比，G</w:t>
            </w:r>
            <w:r>
              <w:rPr>
                <w:rFonts w:ascii="宋体" w:eastAsia="宋体" w:hAnsi="宋体" w:cs="宋体"/>
                <w:szCs w:val="21"/>
              </w:rPr>
              <w:t>NSS</w:t>
            </w:r>
            <w:r w:rsidRPr="003116DE">
              <w:rPr>
                <w:rFonts w:ascii="宋体" w:eastAsia="宋体" w:hAnsi="宋体" w:cs="宋体"/>
                <w:szCs w:val="21"/>
              </w:rPr>
              <w:t>技术对区域质量负载</w:t>
            </w:r>
            <w:r>
              <w:rPr>
                <w:rFonts w:ascii="宋体" w:eastAsia="宋体" w:hAnsi="宋体" w:cs="宋体" w:hint="eastAsia"/>
                <w:szCs w:val="21"/>
              </w:rPr>
              <w:t>变化十分</w:t>
            </w:r>
            <w:r w:rsidRPr="003116DE">
              <w:rPr>
                <w:rFonts w:ascii="宋体" w:eastAsia="宋体" w:hAnsi="宋体" w:cs="宋体"/>
                <w:szCs w:val="21"/>
              </w:rPr>
              <w:t>敏感。本项目瞄准高分辨率陆地水储量产品的应用需求，</w:t>
            </w:r>
            <w:proofErr w:type="gramStart"/>
            <w:r>
              <w:rPr>
                <w:rFonts w:ascii="宋体" w:eastAsia="宋体" w:hAnsi="宋体" w:cs="宋体" w:hint="eastAsia"/>
                <w:szCs w:val="21"/>
              </w:rPr>
              <w:t>拟充分</w:t>
            </w:r>
            <w:proofErr w:type="gramEnd"/>
            <w:r w:rsidRPr="003116DE">
              <w:rPr>
                <w:rFonts w:ascii="宋体" w:eastAsia="宋体" w:hAnsi="宋体" w:cs="宋体"/>
                <w:szCs w:val="21"/>
              </w:rPr>
              <w:t>利用</w:t>
            </w:r>
            <w:r>
              <w:rPr>
                <w:rFonts w:ascii="宋体" w:eastAsia="宋体" w:hAnsi="宋体" w:cs="宋体" w:hint="eastAsia"/>
                <w:szCs w:val="21"/>
              </w:rPr>
              <w:t>中国区域丰富的</w:t>
            </w:r>
            <w:r w:rsidRPr="003116DE">
              <w:rPr>
                <w:rFonts w:ascii="宋体" w:eastAsia="宋体" w:hAnsi="宋体" w:cs="宋体"/>
                <w:szCs w:val="21"/>
              </w:rPr>
              <w:t>G</w:t>
            </w:r>
            <w:r>
              <w:rPr>
                <w:rFonts w:ascii="宋体" w:eastAsia="宋体" w:hAnsi="宋体" w:cs="宋体"/>
                <w:szCs w:val="21"/>
              </w:rPr>
              <w:t>NSS</w:t>
            </w:r>
            <w:r>
              <w:rPr>
                <w:rFonts w:ascii="宋体" w:eastAsia="宋体" w:hAnsi="宋体" w:cs="宋体" w:hint="eastAsia"/>
                <w:szCs w:val="21"/>
              </w:rPr>
              <w:t>基准</w:t>
            </w:r>
            <w:proofErr w:type="gramStart"/>
            <w:r>
              <w:rPr>
                <w:rFonts w:ascii="宋体" w:eastAsia="宋体" w:hAnsi="宋体" w:cs="宋体" w:hint="eastAsia"/>
                <w:szCs w:val="21"/>
              </w:rPr>
              <w:t>站数</w:t>
            </w:r>
            <w:proofErr w:type="gramEnd"/>
            <w:r>
              <w:rPr>
                <w:rFonts w:ascii="宋体" w:eastAsia="宋体" w:hAnsi="宋体" w:cs="宋体" w:hint="eastAsia"/>
                <w:szCs w:val="21"/>
              </w:rPr>
              <w:t>据资源，探索基于G</w:t>
            </w:r>
            <w:r>
              <w:rPr>
                <w:rFonts w:ascii="宋体" w:eastAsia="宋体" w:hAnsi="宋体" w:cs="宋体"/>
                <w:szCs w:val="21"/>
              </w:rPr>
              <w:t>NSS</w:t>
            </w:r>
            <w:r>
              <w:rPr>
                <w:rFonts w:ascii="宋体" w:eastAsia="宋体" w:hAnsi="宋体" w:cs="宋体" w:hint="eastAsia"/>
                <w:szCs w:val="21"/>
              </w:rPr>
              <w:t>站坐标时间序列反演</w:t>
            </w:r>
            <w:r w:rsidRPr="003116DE">
              <w:rPr>
                <w:rFonts w:ascii="宋体" w:eastAsia="宋体" w:hAnsi="宋体" w:cs="宋体"/>
                <w:szCs w:val="21"/>
              </w:rPr>
              <w:t>陆地水储量变化</w:t>
            </w:r>
            <w:r>
              <w:rPr>
                <w:rFonts w:ascii="宋体" w:eastAsia="宋体" w:hAnsi="宋体" w:cs="宋体" w:hint="eastAsia"/>
                <w:szCs w:val="21"/>
              </w:rPr>
              <w:t>的新方法，形成中国区域和若干重点城市陆地水储量变化的精细模型，为</w:t>
            </w:r>
            <w:r w:rsidRPr="003116DE">
              <w:rPr>
                <w:rFonts w:ascii="宋体" w:eastAsia="宋体" w:hAnsi="宋体" w:cs="宋体"/>
                <w:szCs w:val="21"/>
              </w:rPr>
              <w:t>研究气候环境变化和</w:t>
            </w:r>
            <w:proofErr w:type="gramStart"/>
            <w:r w:rsidRPr="003116DE">
              <w:rPr>
                <w:rFonts w:ascii="宋体" w:eastAsia="宋体" w:hAnsi="宋体" w:cs="宋体"/>
                <w:szCs w:val="21"/>
              </w:rPr>
              <w:t>洪旱</w:t>
            </w:r>
            <w:proofErr w:type="gramEnd"/>
            <w:r w:rsidRPr="003116DE">
              <w:rPr>
                <w:rFonts w:ascii="宋体" w:eastAsia="宋体" w:hAnsi="宋体" w:cs="宋体"/>
                <w:szCs w:val="21"/>
              </w:rPr>
              <w:t>灾害等提供数据支撑</w:t>
            </w:r>
            <w:r>
              <w:rPr>
                <w:rFonts w:ascii="宋体" w:eastAsia="宋体" w:hAnsi="宋体" w:cs="宋体" w:hint="eastAsia"/>
                <w:szCs w:val="21"/>
              </w:rPr>
              <w:t>。最终成果形式为论文和专利。</w:t>
            </w:r>
          </w:p>
          <w:p w14:paraId="0254A681" w14:textId="77777777" w:rsidR="00A60364" w:rsidRDefault="00A60364" w:rsidP="00D17507">
            <w:pPr>
              <w:ind w:firstLine="420"/>
              <w:rPr>
                <w:rFonts w:ascii="宋体" w:eastAsia="宋体" w:hAnsi="宋体" w:cs="宋体"/>
                <w:szCs w:val="21"/>
              </w:rPr>
            </w:pPr>
          </w:p>
        </w:tc>
        <w:tc>
          <w:tcPr>
            <w:tcW w:w="1380" w:type="dxa"/>
            <w:vAlign w:val="center"/>
          </w:tcPr>
          <w:p w14:paraId="04846015" w14:textId="07C6AEB0" w:rsidR="00A60364" w:rsidRDefault="00A60364">
            <w:pPr>
              <w:jc w:val="center"/>
              <w:rPr>
                <w:rFonts w:ascii="宋体" w:eastAsia="宋体" w:hAnsi="宋体" w:cs="宋体"/>
                <w:szCs w:val="21"/>
              </w:rPr>
            </w:pPr>
            <w:r>
              <w:rPr>
                <w:rFonts w:ascii="宋体" w:eastAsia="宋体" w:hAnsi="宋体" w:cs="宋体" w:hint="eastAsia"/>
                <w:szCs w:val="21"/>
              </w:rPr>
              <w:t>国家级/省级</w:t>
            </w:r>
          </w:p>
        </w:tc>
        <w:tc>
          <w:tcPr>
            <w:tcW w:w="1890" w:type="dxa"/>
            <w:vAlign w:val="center"/>
          </w:tcPr>
          <w:p w14:paraId="6566C877" w14:textId="6C285CAB" w:rsidR="00A60364" w:rsidRDefault="00A60364">
            <w:pPr>
              <w:jc w:val="center"/>
              <w:rPr>
                <w:rFonts w:ascii="宋体" w:eastAsia="宋体" w:hAnsi="宋体" w:cs="宋体"/>
                <w:szCs w:val="21"/>
              </w:rPr>
            </w:pPr>
            <w:r>
              <w:rPr>
                <w:rFonts w:ascii="宋体" w:eastAsia="宋体" w:hAnsi="宋体" w:cs="宋体" w:hint="eastAsia"/>
                <w:szCs w:val="21"/>
              </w:rPr>
              <w:t>创新训练项目</w:t>
            </w:r>
          </w:p>
        </w:tc>
        <w:tc>
          <w:tcPr>
            <w:tcW w:w="1455" w:type="dxa"/>
            <w:vAlign w:val="center"/>
          </w:tcPr>
          <w:p w14:paraId="6377F7F1" w14:textId="77777777" w:rsidR="00A60364" w:rsidRDefault="00A60364" w:rsidP="00D17507">
            <w:pPr>
              <w:rPr>
                <w:rFonts w:ascii="宋体" w:eastAsia="宋体" w:hAnsi="宋体" w:cs="宋体"/>
                <w:szCs w:val="21"/>
              </w:rPr>
            </w:pPr>
          </w:p>
          <w:p w14:paraId="33256EF7" w14:textId="0C6FC114" w:rsidR="00A60364" w:rsidRDefault="00A60364" w:rsidP="00D17507">
            <w:pPr>
              <w:jc w:val="center"/>
              <w:rPr>
                <w:rFonts w:ascii="宋体" w:eastAsia="宋体" w:hAnsi="宋体" w:cs="宋体"/>
                <w:szCs w:val="21"/>
              </w:rPr>
            </w:pPr>
            <w:r>
              <w:rPr>
                <w:rFonts w:ascii="宋体" w:eastAsia="宋体" w:hAnsi="宋体" w:cs="宋体" w:hint="eastAsia"/>
                <w:szCs w:val="21"/>
              </w:rPr>
              <w:t>人数不超过3人</w:t>
            </w:r>
          </w:p>
        </w:tc>
        <w:tc>
          <w:tcPr>
            <w:tcW w:w="1506" w:type="dxa"/>
            <w:vAlign w:val="center"/>
          </w:tcPr>
          <w:p w14:paraId="3E1EB9F2" w14:textId="364EDEA7" w:rsidR="00A60364" w:rsidRDefault="00A60364">
            <w:pPr>
              <w:jc w:val="center"/>
              <w:rPr>
                <w:rFonts w:ascii="宋体" w:eastAsia="宋体" w:hAnsi="宋体" w:cs="宋体"/>
                <w:szCs w:val="21"/>
              </w:rPr>
            </w:pPr>
            <w:r>
              <w:rPr>
                <w:rFonts w:ascii="宋体" w:eastAsia="宋体" w:hAnsi="宋体" w:cs="宋体" w:hint="eastAsia"/>
                <w:szCs w:val="21"/>
              </w:rPr>
              <w:t>带领学生发表1篇SCI论文，1篇核心期刊论文</w:t>
            </w:r>
          </w:p>
        </w:tc>
        <w:tc>
          <w:tcPr>
            <w:tcW w:w="1282" w:type="dxa"/>
            <w:vAlign w:val="center"/>
          </w:tcPr>
          <w:p w14:paraId="3BD045F1" w14:textId="77777777" w:rsidR="00A60364" w:rsidRDefault="00A60364">
            <w:pPr>
              <w:jc w:val="center"/>
              <w:rPr>
                <w:rFonts w:ascii="宋体" w:eastAsia="宋体" w:hAnsi="宋体" w:cs="宋体"/>
                <w:color w:val="0070C0"/>
                <w:szCs w:val="21"/>
              </w:rPr>
            </w:pPr>
          </w:p>
        </w:tc>
      </w:tr>
      <w:tr w:rsidR="00D74AD6" w14:paraId="02BCE7EF" w14:textId="77777777" w:rsidTr="0000765B">
        <w:trPr>
          <w:trHeight w:val="893"/>
        </w:trPr>
        <w:tc>
          <w:tcPr>
            <w:tcW w:w="962" w:type="dxa"/>
            <w:vAlign w:val="center"/>
          </w:tcPr>
          <w:p w14:paraId="415CA901" w14:textId="77777777" w:rsidR="00D74AD6" w:rsidRDefault="00D74AD6">
            <w:pPr>
              <w:numPr>
                <w:ilvl w:val="0"/>
                <w:numId w:val="1"/>
              </w:numPr>
              <w:jc w:val="center"/>
              <w:rPr>
                <w:rFonts w:ascii="宋体" w:eastAsia="宋体" w:hAnsi="宋体" w:cs="宋体"/>
                <w:szCs w:val="21"/>
              </w:rPr>
            </w:pPr>
          </w:p>
        </w:tc>
        <w:tc>
          <w:tcPr>
            <w:tcW w:w="1140" w:type="dxa"/>
            <w:vAlign w:val="center"/>
          </w:tcPr>
          <w:p w14:paraId="1ACC6B20" w14:textId="7152C7D0" w:rsidR="00D74AD6" w:rsidRDefault="00D74AD6" w:rsidP="00D17507">
            <w:pPr>
              <w:jc w:val="center"/>
              <w:rPr>
                <w:rFonts w:ascii="宋体" w:eastAsia="宋体" w:hAnsi="宋体" w:cs="宋体"/>
                <w:szCs w:val="21"/>
              </w:rPr>
            </w:pPr>
            <w:r>
              <w:rPr>
                <w:rFonts w:ascii="宋体" w:eastAsia="宋体" w:hAnsi="宋体" w:cs="宋体" w:hint="eastAsia"/>
                <w:szCs w:val="21"/>
              </w:rPr>
              <w:t>郭靖</w:t>
            </w:r>
          </w:p>
        </w:tc>
        <w:tc>
          <w:tcPr>
            <w:tcW w:w="1035" w:type="dxa"/>
            <w:vAlign w:val="center"/>
          </w:tcPr>
          <w:p w14:paraId="2F366359" w14:textId="0FC8580C" w:rsidR="00D74AD6" w:rsidRDefault="00D74AD6" w:rsidP="00D17507">
            <w:pPr>
              <w:jc w:val="center"/>
              <w:rPr>
                <w:rFonts w:ascii="宋体" w:eastAsia="宋体" w:hAnsi="宋体" w:cs="宋体"/>
                <w:szCs w:val="21"/>
              </w:rPr>
            </w:pPr>
            <w:r>
              <w:rPr>
                <w:rFonts w:ascii="宋体" w:eastAsia="宋体" w:hAnsi="宋体" w:cs="宋体" w:hint="eastAsia"/>
                <w:szCs w:val="21"/>
              </w:rPr>
              <w:t>副教授</w:t>
            </w:r>
          </w:p>
        </w:tc>
        <w:tc>
          <w:tcPr>
            <w:tcW w:w="1380" w:type="dxa"/>
            <w:vAlign w:val="center"/>
          </w:tcPr>
          <w:p w14:paraId="548E1410" w14:textId="13E683FA" w:rsidR="00D74AD6" w:rsidRDefault="0077784A">
            <w:pPr>
              <w:jc w:val="center"/>
              <w:rPr>
                <w:rFonts w:ascii="宋体" w:eastAsia="宋体" w:hAnsi="宋体" w:cs="宋体"/>
                <w:szCs w:val="21"/>
              </w:rPr>
            </w:pPr>
            <w:hyperlink r:id="rId14" w:history="1">
              <w:r w:rsidR="00D74AD6" w:rsidRPr="00A03162">
                <w:rPr>
                  <w:rStyle w:val="a6"/>
                  <w:rFonts w:ascii="宋体" w:eastAsia="宋体" w:hAnsi="宋体" w:cs="宋体" w:hint="eastAsia"/>
                  <w:szCs w:val="21"/>
                </w:rPr>
                <w:t>j</w:t>
              </w:r>
              <w:r w:rsidR="00D74AD6" w:rsidRPr="00A03162">
                <w:rPr>
                  <w:rStyle w:val="a6"/>
                  <w:rFonts w:ascii="宋体" w:eastAsia="宋体" w:hAnsi="宋体" w:cs="宋体"/>
                  <w:szCs w:val="21"/>
                </w:rPr>
                <w:t>ingguo@whu.edu.cn</w:t>
              </w:r>
            </w:hyperlink>
          </w:p>
        </w:tc>
        <w:tc>
          <w:tcPr>
            <w:tcW w:w="1799" w:type="dxa"/>
            <w:vAlign w:val="center"/>
          </w:tcPr>
          <w:p w14:paraId="69A495A2" w14:textId="0D61C977" w:rsidR="00D74AD6" w:rsidRDefault="00D74AD6">
            <w:pPr>
              <w:jc w:val="center"/>
              <w:rPr>
                <w:rFonts w:ascii="宋体" w:eastAsia="宋体" w:hAnsi="宋体" w:cs="宋体"/>
                <w:szCs w:val="21"/>
              </w:rPr>
            </w:pPr>
            <w:r>
              <w:rPr>
                <w:rFonts w:ascii="宋体" w:eastAsia="宋体" w:hAnsi="宋体" w:cs="宋体"/>
                <w:szCs w:val="21"/>
              </w:rPr>
              <w:t>13429813661</w:t>
            </w:r>
          </w:p>
        </w:tc>
        <w:tc>
          <w:tcPr>
            <w:tcW w:w="2386" w:type="dxa"/>
            <w:vAlign w:val="center"/>
          </w:tcPr>
          <w:p w14:paraId="6A0D504D" w14:textId="7B7AA42E" w:rsidR="00D74AD6" w:rsidRDefault="00D74AD6">
            <w:pPr>
              <w:jc w:val="left"/>
              <w:rPr>
                <w:rFonts w:ascii="宋体" w:eastAsia="宋体" w:hAnsi="宋体" w:cs="宋体"/>
                <w:szCs w:val="21"/>
              </w:rPr>
            </w:pPr>
            <w:r>
              <w:rPr>
                <w:rFonts w:ascii="宋体" w:eastAsia="宋体" w:hAnsi="宋体" w:cs="宋体" w:hint="eastAsia"/>
                <w:szCs w:val="21"/>
              </w:rPr>
              <w:t>面向北斗四号的空天地一体化高效精密数据处理方法研究</w:t>
            </w:r>
          </w:p>
        </w:tc>
        <w:tc>
          <w:tcPr>
            <w:tcW w:w="4305" w:type="dxa"/>
            <w:vAlign w:val="center"/>
          </w:tcPr>
          <w:p w14:paraId="2AF983A1" w14:textId="77777777" w:rsidR="00D74AD6" w:rsidRDefault="00D74AD6" w:rsidP="00D17507">
            <w:pPr>
              <w:ind w:firstLineChars="200" w:firstLine="420"/>
              <w:jc w:val="left"/>
              <w:rPr>
                <w:rFonts w:ascii="宋体" w:eastAsia="宋体" w:hAnsi="宋体" w:cs="宋体"/>
                <w:szCs w:val="21"/>
              </w:rPr>
            </w:pPr>
            <w:r>
              <w:rPr>
                <w:rFonts w:ascii="宋体" w:eastAsia="宋体" w:hAnsi="宋体" w:cs="宋体" w:hint="eastAsia"/>
                <w:szCs w:val="21"/>
              </w:rPr>
              <w:t>我国北斗三号卫星业已建成并正式运行，即将开展建设的北斗四号卫星系统将融合150余颗低轨卫星星座，并且现有星间链路性能将进一步提升，这为构建以北斗为核心的国家高精度PNT体系提供了重大机遇和挑战。</w:t>
            </w:r>
          </w:p>
          <w:p w14:paraId="1BCE7BC2" w14:textId="413B8856" w:rsidR="00D74AD6" w:rsidRPr="003116DE" w:rsidRDefault="00D74AD6" w:rsidP="00D17507">
            <w:pPr>
              <w:ind w:firstLine="440"/>
              <w:jc w:val="left"/>
              <w:rPr>
                <w:rFonts w:ascii="宋体" w:eastAsia="宋体" w:hAnsi="宋体" w:cs="宋体"/>
                <w:szCs w:val="21"/>
              </w:rPr>
            </w:pPr>
            <w:r>
              <w:rPr>
                <w:rFonts w:ascii="宋体" w:eastAsia="宋体" w:hAnsi="宋体" w:cs="宋体" w:hint="eastAsia"/>
                <w:szCs w:val="21"/>
              </w:rPr>
              <w:t>本项目面向北斗四号系统建设需求，开展星地、星间和高中低一体化精密数据处理理论和算法研究，探索大规模海量数据高效和</w:t>
            </w:r>
            <w:proofErr w:type="gramStart"/>
            <w:r>
              <w:rPr>
                <w:rFonts w:ascii="宋体" w:eastAsia="宋体" w:hAnsi="宋体" w:cs="宋体" w:hint="eastAsia"/>
                <w:szCs w:val="21"/>
              </w:rPr>
              <w:t>鲁棒</w:t>
            </w:r>
            <w:proofErr w:type="gramEnd"/>
            <w:r>
              <w:rPr>
                <w:rFonts w:ascii="宋体" w:eastAsia="宋体" w:hAnsi="宋体" w:cs="宋体" w:hint="eastAsia"/>
                <w:szCs w:val="21"/>
              </w:rPr>
              <w:t>处理的理论和算法，设计并实现相应原型软件系统，并进一步结合北斗四号系统特征开展仿真分析研究，分析北斗四号系统理论服务性能以及对地心、地球自转和参考框架的贡献。</w:t>
            </w:r>
            <w:r>
              <w:rPr>
                <w:rFonts w:ascii="宋体" w:eastAsia="宋体" w:hAnsi="Calibri" w:cs="宋体" w:hint="eastAsia"/>
                <w:kern w:val="0"/>
                <w:szCs w:val="21"/>
              </w:rPr>
              <w:t>项目最终成果形式为论文和专利。</w:t>
            </w:r>
          </w:p>
        </w:tc>
        <w:tc>
          <w:tcPr>
            <w:tcW w:w="1380" w:type="dxa"/>
            <w:vAlign w:val="center"/>
          </w:tcPr>
          <w:p w14:paraId="5B6E7686" w14:textId="23EA24B5" w:rsidR="00D74AD6" w:rsidRDefault="00D74AD6">
            <w:pPr>
              <w:jc w:val="center"/>
              <w:rPr>
                <w:rFonts w:ascii="宋体" w:eastAsia="宋体" w:hAnsi="宋体" w:cs="宋体"/>
                <w:szCs w:val="21"/>
              </w:rPr>
            </w:pPr>
            <w:r>
              <w:rPr>
                <w:rFonts w:ascii="宋体" w:eastAsia="宋体" w:hAnsi="宋体" w:cs="宋体" w:hint="eastAsia"/>
                <w:szCs w:val="21"/>
              </w:rPr>
              <w:t>国家级</w:t>
            </w:r>
          </w:p>
        </w:tc>
        <w:tc>
          <w:tcPr>
            <w:tcW w:w="1890" w:type="dxa"/>
            <w:vAlign w:val="center"/>
          </w:tcPr>
          <w:p w14:paraId="37C5E399" w14:textId="688F08F2" w:rsidR="00D74AD6" w:rsidRDefault="00D74AD6">
            <w:pPr>
              <w:jc w:val="center"/>
              <w:rPr>
                <w:rFonts w:ascii="宋体" w:eastAsia="宋体" w:hAnsi="宋体" w:cs="宋体"/>
                <w:szCs w:val="21"/>
              </w:rPr>
            </w:pPr>
            <w:r>
              <w:rPr>
                <w:rFonts w:ascii="宋体" w:eastAsia="宋体" w:hAnsi="宋体" w:cs="宋体" w:hint="eastAsia"/>
                <w:szCs w:val="21"/>
              </w:rPr>
              <w:t>创新训练项目</w:t>
            </w:r>
          </w:p>
        </w:tc>
        <w:tc>
          <w:tcPr>
            <w:tcW w:w="1455" w:type="dxa"/>
            <w:vAlign w:val="center"/>
          </w:tcPr>
          <w:p w14:paraId="525719E8" w14:textId="77777777" w:rsidR="00D74AD6" w:rsidRDefault="00D74AD6" w:rsidP="00D17507">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&gt;3.6</w:t>
            </w:r>
          </w:p>
          <w:p w14:paraId="3DB93428" w14:textId="7289CBFE" w:rsidR="00D74AD6" w:rsidRDefault="00D74AD6" w:rsidP="00D17507">
            <w:pPr>
              <w:rPr>
                <w:rFonts w:ascii="宋体" w:eastAsia="宋体" w:hAnsi="宋体" w:cs="宋体"/>
                <w:szCs w:val="21"/>
              </w:rPr>
            </w:pPr>
            <w:r>
              <w:rPr>
                <w:rFonts w:ascii="宋体" w:eastAsia="宋体" w:hAnsi="宋体" w:cs="宋体" w:hint="eastAsia"/>
                <w:szCs w:val="21"/>
              </w:rPr>
              <w:t>人数不超过3人</w:t>
            </w:r>
          </w:p>
        </w:tc>
        <w:tc>
          <w:tcPr>
            <w:tcW w:w="1506" w:type="dxa"/>
            <w:vAlign w:val="center"/>
          </w:tcPr>
          <w:p w14:paraId="0512B8A1" w14:textId="2B63D300" w:rsidR="00D74AD6" w:rsidRDefault="00D74AD6">
            <w:pPr>
              <w:jc w:val="center"/>
              <w:rPr>
                <w:rFonts w:ascii="宋体" w:eastAsia="宋体" w:hAnsi="宋体" w:cs="宋体"/>
                <w:szCs w:val="21"/>
              </w:rPr>
            </w:pPr>
            <w:r>
              <w:rPr>
                <w:rFonts w:ascii="宋体" w:eastAsia="宋体" w:hAnsi="宋体" w:cs="宋体" w:hint="eastAsia"/>
                <w:szCs w:val="21"/>
              </w:rPr>
              <w:t>带领学生发表1篇SCI论文1篇核心期刊论文</w:t>
            </w:r>
          </w:p>
        </w:tc>
        <w:tc>
          <w:tcPr>
            <w:tcW w:w="1282" w:type="dxa"/>
            <w:vAlign w:val="center"/>
          </w:tcPr>
          <w:p w14:paraId="3A41A0A7" w14:textId="77777777" w:rsidR="00D74AD6" w:rsidRDefault="00D74AD6">
            <w:pPr>
              <w:jc w:val="center"/>
              <w:rPr>
                <w:rFonts w:ascii="宋体" w:eastAsia="宋体" w:hAnsi="宋体" w:cs="宋体"/>
                <w:color w:val="0070C0"/>
                <w:szCs w:val="21"/>
              </w:rPr>
            </w:pPr>
          </w:p>
        </w:tc>
      </w:tr>
      <w:tr w:rsidR="00AB61CF" w14:paraId="0071A45B" w14:textId="77777777" w:rsidTr="0000765B">
        <w:trPr>
          <w:trHeight w:val="893"/>
        </w:trPr>
        <w:tc>
          <w:tcPr>
            <w:tcW w:w="962" w:type="dxa"/>
            <w:vAlign w:val="center"/>
          </w:tcPr>
          <w:p w14:paraId="4F5B8143" w14:textId="77777777" w:rsidR="00AB61CF" w:rsidRDefault="00AB61CF" w:rsidP="00AB61CF">
            <w:pPr>
              <w:numPr>
                <w:ilvl w:val="0"/>
                <w:numId w:val="1"/>
              </w:numPr>
              <w:jc w:val="center"/>
              <w:rPr>
                <w:rFonts w:ascii="宋体" w:eastAsia="宋体" w:hAnsi="宋体" w:cs="宋体"/>
                <w:szCs w:val="21"/>
              </w:rPr>
            </w:pPr>
          </w:p>
        </w:tc>
        <w:tc>
          <w:tcPr>
            <w:tcW w:w="1140" w:type="dxa"/>
            <w:vAlign w:val="center"/>
          </w:tcPr>
          <w:p w14:paraId="047AD45D" w14:textId="1BB31F0A" w:rsidR="00AB61CF" w:rsidRDefault="00AB61CF" w:rsidP="00AB61CF">
            <w:pPr>
              <w:jc w:val="center"/>
              <w:rPr>
                <w:rFonts w:ascii="宋体" w:eastAsia="宋体" w:hAnsi="宋体" w:cs="宋体"/>
                <w:szCs w:val="21"/>
              </w:rPr>
            </w:pPr>
            <w:r>
              <w:rPr>
                <w:rFonts w:ascii="宋体" w:hAnsi="宋体" w:hint="eastAsia"/>
                <w:szCs w:val="21"/>
              </w:rPr>
              <w:t>宋伟</w:t>
            </w:r>
            <w:proofErr w:type="gramStart"/>
            <w:r>
              <w:rPr>
                <w:rFonts w:ascii="宋体" w:hAnsi="宋体" w:hint="eastAsia"/>
                <w:szCs w:val="21"/>
              </w:rPr>
              <w:t>伟</w:t>
            </w:r>
            <w:proofErr w:type="gramEnd"/>
          </w:p>
        </w:tc>
        <w:tc>
          <w:tcPr>
            <w:tcW w:w="1035" w:type="dxa"/>
            <w:vAlign w:val="center"/>
          </w:tcPr>
          <w:p w14:paraId="7731B246" w14:textId="41BA8AA4" w:rsidR="00AB61CF" w:rsidRDefault="00AB61CF" w:rsidP="00AB61CF">
            <w:pPr>
              <w:jc w:val="center"/>
              <w:rPr>
                <w:rFonts w:ascii="宋体" w:eastAsia="宋体" w:hAnsi="宋体" w:cs="宋体"/>
                <w:szCs w:val="21"/>
              </w:rPr>
            </w:pPr>
            <w:r>
              <w:rPr>
                <w:rFonts w:ascii="宋体" w:hAnsi="宋体" w:hint="eastAsia"/>
                <w:szCs w:val="21"/>
              </w:rPr>
              <w:t>副教授</w:t>
            </w:r>
          </w:p>
        </w:tc>
        <w:tc>
          <w:tcPr>
            <w:tcW w:w="1380" w:type="dxa"/>
            <w:vAlign w:val="center"/>
          </w:tcPr>
          <w:p w14:paraId="48911400" w14:textId="2C657E69" w:rsidR="00AB61CF" w:rsidRDefault="00AB61CF" w:rsidP="00AB61CF">
            <w:pPr>
              <w:jc w:val="center"/>
            </w:pPr>
            <w:r>
              <w:rPr>
                <w:rFonts w:ascii="宋体" w:hAnsi="宋体"/>
                <w:szCs w:val="21"/>
              </w:rPr>
              <w:t>s</w:t>
            </w:r>
            <w:r>
              <w:rPr>
                <w:rFonts w:ascii="宋体" w:hAnsi="宋体" w:hint="eastAsia"/>
                <w:szCs w:val="21"/>
              </w:rPr>
              <w:t>ww</w:t>
            </w:r>
            <w:r>
              <w:rPr>
                <w:rFonts w:ascii="宋体" w:hAnsi="宋体"/>
                <w:szCs w:val="21"/>
              </w:rPr>
              <w:t>@whu.edu.cn</w:t>
            </w:r>
          </w:p>
        </w:tc>
        <w:tc>
          <w:tcPr>
            <w:tcW w:w="1799" w:type="dxa"/>
            <w:vAlign w:val="center"/>
          </w:tcPr>
          <w:p w14:paraId="00B9257C" w14:textId="4CAF4AE6" w:rsidR="00AB61CF" w:rsidRDefault="00AB61CF" w:rsidP="00AB61CF">
            <w:pPr>
              <w:jc w:val="center"/>
              <w:rPr>
                <w:rFonts w:ascii="宋体" w:eastAsia="宋体" w:hAnsi="宋体" w:cs="宋体"/>
                <w:szCs w:val="21"/>
              </w:rPr>
            </w:pPr>
            <w:r>
              <w:rPr>
                <w:rFonts w:ascii="宋体" w:hAnsi="宋体"/>
                <w:szCs w:val="21"/>
              </w:rPr>
              <w:t>13018070335</w:t>
            </w:r>
          </w:p>
        </w:tc>
        <w:tc>
          <w:tcPr>
            <w:tcW w:w="2386" w:type="dxa"/>
            <w:vAlign w:val="center"/>
          </w:tcPr>
          <w:p w14:paraId="59DFC596" w14:textId="7BD941B4" w:rsidR="00AB61CF" w:rsidRDefault="00AB61CF" w:rsidP="00AB61CF">
            <w:pPr>
              <w:jc w:val="left"/>
              <w:rPr>
                <w:rFonts w:ascii="宋体" w:eastAsia="宋体" w:hAnsi="宋体" w:cs="宋体"/>
                <w:szCs w:val="21"/>
              </w:rPr>
            </w:pPr>
            <w:r>
              <w:rPr>
                <w:rFonts w:ascii="宋体" w:hAnsi="宋体" w:hint="eastAsia"/>
                <w:szCs w:val="21"/>
              </w:rPr>
              <w:t>高速铁路场景无人驾驶深度学习，自主导航数据集搭建</w:t>
            </w:r>
          </w:p>
        </w:tc>
        <w:tc>
          <w:tcPr>
            <w:tcW w:w="4305" w:type="dxa"/>
            <w:vAlign w:val="center"/>
          </w:tcPr>
          <w:p w14:paraId="78ABE687" w14:textId="58BA82A9" w:rsidR="00AB61CF" w:rsidRDefault="00AB61CF" w:rsidP="00AB61CF">
            <w:pPr>
              <w:ind w:firstLineChars="200" w:firstLine="420"/>
              <w:jc w:val="left"/>
              <w:rPr>
                <w:rFonts w:ascii="宋体" w:eastAsia="宋体" w:hAnsi="宋体" w:cs="宋体"/>
                <w:szCs w:val="21"/>
              </w:rPr>
            </w:pPr>
            <w:r>
              <w:rPr>
                <w:rFonts w:ascii="宋体" w:hAnsi="宋体" w:hint="eastAsia"/>
                <w:szCs w:val="21"/>
              </w:rPr>
              <w:t>随着无人驾驶汽车变得日益火爆，其它场景的无人驾驶也被提上了日程，比如无人驾驶高铁，无人驾驶轨道车辆等。本项目紧跟时代发展需要，旨在搭建一个铁路复杂场景下的无人驾驶定位感知数据集，为国内外广大研究者提供一个开放的数据交流平台。</w:t>
            </w:r>
          </w:p>
        </w:tc>
        <w:tc>
          <w:tcPr>
            <w:tcW w:w="1380" w:type="dxa"/>
            <w:vAlign w:val="center"/>
          </w:tcPr>
          <w:p w14:paraId="75B7C8F1" w14:textId="0633795F" w:rsidR="00AB61CF" w:rsidRDefault="00AB61CF" w:rsidP="00AB61CF">
            <w:pPr>
              <w:jc w:val="center"/>
              <w:rPr>
                <w:rFonts w:ascii="宋体" w:eastAsia="宋体" w:hAnsi="宋体" w:cs="宋体"/>
                <w:szCs w:val="21"/>
              </w:rPr>
            </w:pPr>
            <w:r>
              <w:rPr>
                <w:rFonts w:ascii="宋体" w:hAnsi="宋体" w:hint="eastAsia"/>
                <w:szCs w:val="21"/>
              </w:rPr>
              <w:t>国家级</w:t>
            </w:r>
          </w:p>
        </w:tc>
        <w:tc>
          <w:tcPr>
            <w:tcW w:w="1890" w:type="dxa"/>
            <w:vAlign w:val="center"/>
          </w:tcPr>
          <w:p w14:paraId="26A4C827" w14:textId="27F9EA1C" w:rsidR="00AB61CF" w:rsidRDefault="00AB61CF" w:rsidP="00AB61CF">
            <w:pPr>
              <w:jc w:val="center"/>
              <w:rPr>
                <w:rFonts w:ascii="宋体" w:eastAsia="宋体" w:hAnsi="宋体" w:cs="宋体"/>
                <w:szCs w:val="21"/>
              </w:rPr>
            </w:pPr>
            <w:r>
              <w:rPr>
                <w:rFonts w:ascii="宋体" w:hAnsi="宋体" w:hint="eastAsia"/>
                <w:szCs w:val="21"/>
              </w:rPr>
              <w:t>创业</w:t>
            </w:r>
            <w:r w:rsidR="00A24F5E">
              <w:rPr>
                <w:rFonts w:ascii="宋体" w:hAnsi="宋体" w:hint="eastAsia"/>
                <w:szCs w:val="21"/>
              </w:rPr>
              <w:t>训练</w:t>
            </w:r>
            <w:r>
              <w:rPr>
                <w:rFonts w:ascii="宋体" w:hAnsi="宋体" w:hint="eastAsia"/>
                <w:szCs w:val="21"/>
              </w:rPr>
              <w:t>项目</w:t>
            </w:r>
          </w:p>
        </w:tc>
        <w:tc>
          <w:tcPr>
            <w:tcW w:w="1455" w:type="dxa"/>
            <w:vAlign w:val="center"/>
          </w:tcPr>
          <w:p w14:paraId="1A9F4AB9" w14:textId="17BC0087" w:rsidR="00AB61CF" w:rsidRDefault="00AB61CF" w:rsidP="00AB61CF">
            <w:pPr>
              <w:jc w:val="center"/>
              <w:rPr>
                <w:rFonts w:ascii="宋体" w:eastAsia="宋体" w:hAnsi="宋体" w:cs="宋体"/>
                <w:szCs w:val="21"/>
              </w:rPr>
            </w:pPr>
            <w:r>
              <w:rPr>
                <w:rFonts w:ascii="宋体" w:hAnsi="宋体"/>
                <w:szCs w:val="21"/>
              </w:rPr>
              <w:t>3-5</w:t>
            </w:r>
            <w:r>
              <w:rPr>
                <w:rFonts w:ascii="宋体" w:hAnsi="宋体" w:hint="eastAsia"/>
                <w:szCs w:val="21"/>
              </w:rPr>
              <w:t>人</w:t>
            </w:r>
          </w:p>
        </w:tc>
        <w:tc>
          <w:tcPr>
            <w:tcW w:w="1506" w:type="dxa"/>
            <w:vAlign w:val="center"/>
          </w:tcPr>
          <w:p w14:paraId="6C026AC7" w14:textId="226CF0EB" w:rsidR="00AB61CF" w:rsidRDefault="00AB61CF" w:rsidP="00AB61CF">
            <w:pPr>
              <w:jc w:val="center"/>
              <w:rPr>
                <w:rFonts w:ascii="宋体" w:eastAsia="宋体" w:hAnsi="宋体" w:cs="宋体"/>
                <w:szCs w:val="21"/>
              </w:rPr>
            </w:pPr>
            <w:r>
              <w:rPr>
                <w:rFonts w:ascii="宋体" w:hAnsi="宋体" w:hint="eastAsia"/>
                <w:szCs w:val="21"/>
              </w:rPr>
              <w:t>动手能力强；对多源融合导航、深度学习、SLAM技术感兴趣；</w:t>
            </w:r>
          </w:p>
        </w:tc>
        <w:tc>
          <w:tcPr>
            <w:tcW w:w="1282" w:type="dxa"/>
            <w:vAlign w:val="center"/>
          </w:tcPr>
          <w:p w14:paraId="33C750C0" w14:textId="486331DA" w:rsidR="00AB61CF" w:rsidRDefault="00AB61CF" w:rsidP="00AB61CF">
            <w:pPr>
              <w:jc w:val="center"/>
              <w:rPr>
                <w:rFonts w:ascii="宋体" w:eastAsia="宋体" w:hAnsi="宋体" w:cs="宋体"/>
                <w:color w:val="0070C0"/>
                <w:szCs w:val="21"/>
              </w:rPr>
            </w:pPr>
            <w:r>
              <w:rPr>
                <w:rFonts w:ascii="宋体" w:hAnsi="宋体" w:hint="eastAsia"/>
                <w:szCs w:val="21"/>
              </w:rPr>
              <w:t>导师提供配套经费</w:t>
            </w:r>
          </w:p>
        </w:tc>
      </w:tr>
      <w:tr w:rsidR="00AB61CF" w14:paraId="0897FFE0" w14:textId="77777777" w:rsidTr="0000765B">
        <w:trPr>
          <w:trHeight w:val="893"/>
        </w:trPr>
        <w:tc>
          <w:tcPr>
            <w:tcW w:w="962" w:type="dxa"/>
            <w:vAlign w:val="center"/>
          </w:tcPr>
          <w:p w14:paraId="040DF630" w14:textId="77777777" w:rsidR="00AB61CF" w:rsidRDefault="00AB61CF" w:rsidP="00AB61CF">
            <w:pPr>
              <w:numPr>
                <w:ilvl w:val="0"/>
                <w:numId w:val="1"/>
              </w:numPr>
              <w:jc w:val="center"/>
              <w:rPr>
                <w:rFonts w:ascii="宋体" w:eastAsia="宋体" w:hAnsi="宋体" w:cs="宋体"/>
                <w:szCs w:val="21"/>
              </w:rPr>
            </w:pPr>
          </w:p>
        </w:tc>
        <w:tc>
          <w:tcPr>
            <w:tcW w:w="1140" w:type="dxa"/>
            <w:vAlign w:val="center"/>
          </w:tcPr>
          <w:p w14:paraId="207C40CE" w14:textId="77777777" w:rsidR="00AB61CF" w:rsidRDefault="00AB61CF" w:rsidP="00AB61CF">
            <w:pPr>
              <w:jc w:val="center"/>
              <w:rPr>
                <w:rFonts w:ascii="宋体" w:hAnsi="宋体"/>
                <w:szCs w:val="21"/>
              </w:rPr>
            </w:pPr>
            <w:proofErr w:type="gramStart"/>
            <w:r>
              <w:rPr>
                <w:rFonts w:ascii="宋体" w:hAnsi="宋体" w:hint="eastAsia"/>
                <w:szCs w:val="21"/>
              </w:rPr>
              <w:t>楼益栋</w:t>
            </w:r>
            <w:proofErr w:type="gramEnd"/>
          </w:p>
          <w:p w14:paraId="26AA4FE1" w14:textId="77777777" w:rsidR="00AB61CF" w:rsidRDefault="00AB61CF" w:rsidP="00AB61CF">
            <w:pPr>
              <w:jc w:val="center"/>
              <w:rPr>
                <w:rFonts w:ascii="宋体" w:eastAsia="宋体" w:hAnsi="宋体" w:cs="宋体"/>
                <w:szCs w:val="21"/>
              </w:rPr>
            </w:pPr>
          </w:p>
        </w:tc>
        <w:tc>
          <w:tcPr>
            <w:tcW w:w="1035" w:type="dxa"/>
            <w:vAlign w:val="center"/>
          </w:tcPr>
          <w:p w14:paraId="6EC7264E" w14:textId="59CED2AF" w:rsidR="00AB61CF" w:rsidRDefault="00AB61CF" w:rsidP="00AB61CF">
            <w:pPr>
              <w:jc w:val="center"/>
              <w:rPr>
                <w:rFonts w:ascii="宋体" w:eastAsia="宋体" w:hAnsi="宋体" w:cs="宋体"/>
                <w:szCs w:val="21"/>
              </w:rPr>
            </w:pPr>
            <w:r>
              <w:rPr>
                <w:rFonts w:ascii="宋体" w:hAnsi="宋体" w:hint="eastAsia"/>
                <w:szCs w:val="21"/>
              </w:rPr>
              <w:t>教授</w:t>
            </w:r>
          </w:p>
        </w:tc>
        <w:tc>
          <w:tcPr>
            <w:tcW w:w="1380" w:type="dxa"/>
            <w:vAlign w:val="center"/>
          </w:tcPr>
          <w:p w14:paraId="691567AF" w14:textId="6E757816" w:rsidR="00AB61CF" w:rsidRDefault="0077784A" w:rsidP="00AB61CF">
            <w:pPr>
              <w:jc w:val="center"/>
            </w:pPr>
            <w:hyperlink r:id="rId15" w:history="1">
              <w:r w:rsidR="00AB61CF">
                <w:rPr>
                  <w:rStyle w:val="a6"/>
                  <w:rFonts w:ascii="宋体" w:hAnsi="宋体"/>
                  <w:szCs w:val="21"/>
                </w:rPr>
                <w:t>ydlou@whu.edu.cn</w:t>
              </w:r>
            </w:hyperlink>
          </w:p>
        </w:tc>
        <w:tc>
          <w:tcPr>
            <w:tcW w:w="1799" w:type="dxa"/>
            <w:vAlign w:val="center"/>
          </w:tcPr>
          <w:p w14:paraId="75378D65" w14:textId="2B8CCF24" w:rsidR="00AB61CF" w:rsidRDefault="00AB61CF" w:rsidP="00AB61CF">
            <w:pPr>
              <w:jc w:val="center"/>
              <w:rPr>
                <w:rFonts w:ascii="宋体" w:eastAsia="宋体" w:hAnsi="宋体" w:cs="宋体"/>
                <w:szCs w:val="21"/>
              </w:rPr>
            </w:pPr>
            <w:r>
              <w:rPr>
                <w:rFonts w:ascii="宋体" w:hAnsi="宋体"/>
                <w:szCs w:val="21"/>
              </w:rPr>
              <w:t>13554364218</w:t>
            </w:r>
          </w:p>
        </w:tc>
        <w:tc>
          <w:tcPr>
            <w:tcW w:w="2386" w:type="dxa"/>
            <w:vAlign w:val="center"/>
          </w:tcPr>
          <w:p w14:paraId="6F386050" w14:textId="53F36853" w:rsidR="00AB61CF" w:rsidRDefault="00AB61CF" w:rsidP="00AB61CF">
            <w:pPr>
              <w:jc w:val="left"/>
              <w:rPr>
                <w:rFonts w:ascii="宋体" w:eastAsia="宋体" w:hAnsi="宋体" w:cs="宋体"/>
                <w:szCs w:val="21"/>
              </w:rPr>
            </w:pPr>
            <w:r>
              <w:rPr>
                <w:rFonts w:ascii="宋体" w:hAnsi="宋体" w:hint="eastAsia"/>
                <w:szCs w:val="21"/>
              </w:rPr>
              <w:t>无人系统协同编队定位技术与系统集成展示</w:t>
            </w:r>
          </w:p>
        </w:tc>
        <w:tc>
          <w:tcPr>
            <w:tcW w:w="4305" w:type="dxa"/>
            <w:vAlign w:val="center"/>
          </w:tcPr>
          <w:p w14:paraId="60D3CA62" w14:textId="3BF62699" w:rsidR="00AB61CF" w:rsidRDefault="00AB61CF" w:rsidP="00AB61CF">
            <w:pPr>
              <w:ind w:firstLineChars="200" w:firstLine="420"/>
              <w:jc w:val="left"/>
              <w:rPr>
                <w:rFonts w:ascii="宋体" w:eastAsia="宋体" w:hAnsi="宋体" w:cs="宋体"/>
                <w:szCs w:val="21"/>
              </w:rPr>
            </w:pPr>
            <w:r>
              <w:rPr>
                <w:rFonts w:ascii="宋体" w:hAnsi="宋体" w:cs="宋体" w:hint="eastAsia"/>
                <w:szCs w:val="21"/>
              </w:rPr>
              <w:t>面向多无人系统（无人车、无人机）的协同编队需求，瞄准基于北斗、惯导、激光SLAM技术的多目标协同定位，研发</w:t>
            </w:r>
            <w:r>
              <w:rPr>
                <w:rFonts w:ascii="宋体" w:eastAsia="宋体" w:hAnsi="宋体" w:cs="宋体" w:hint="eastAsia"/>
                <w:szCs w:val="21"/>
              </w:rPr>
              <w:t>适用于无人车/无人机/汽车等不同运动载体的，多固态LiDAR、多摄像头、GNSS天线与IMU的通用联合标定</w:t>
            </w:r>
            <w:r>
              <w:rPr>
                <w:rFonts w:ascii="宋体" w:hAnsi="宋体" w:cs="宋体" w:hint="eastAsia"/>
                <w:szCs w:val="21"/>
              </w:rPr>
              <w:t>、集成、VR展示</w:t>
            </w:r>
            <w:r>
              <w:rPr>
                <w:rFonts w:ascii="宋体" w:eastAsia="宋体" w:hAnsi="宋体" w:cs="宋体" w:hint="eastAsia"/>
                <w:szCs w:val="21"/>
              </w:rPr>
              <w:t>方案</w:t>
            </w:r>
            <w:r>
              <w:rPr>
                <w:rFonts w:ascii="宋体" w:hAnsi="宋体" w:cs="宋体" w:hint="eastAsia"/>
                <w:szCs w:val="21"/>
              </w:rPr>
              <w:t>，并开发相关的软件。项</w:t>
            </w:r>
            <w:r>
              <w:rPr>
                <w:rFonts w:ascii="宋体" w:eastAsia="宋体" w:hAnsi="宋体" w:cs="宋体" w:hint="eastAsia"/>
                <w:szCs w:val="21"/>
              </w:rPr>
              <w:t>目最终成果形式为论文和</w:t>
            </w:r>
            <w:r>
              <w:rPr>
                <w:rFonts w:ascii="宋体" w:hAnsi="宋体" w:cs="宋体" w:hint="eastAsia"/>
                <w:szCs w:val="21"/>
              </w:rPr>
              <w:t>相关</w:t>
            </w:r>
            <w:r>
              <w:rPr>
                <w:rFonts w:ascii="宋体" w:eastAsia="宋体" w:hAnsi="宋体" w:cs="宋体" w:hint="eastAsia"/>
                <w:szCs w:val="21"/>
              </w:rPr>
              <w:t>软件。</w:t>
            </w:r>
          </w:p>
        </w:tc>
        <w:tc>
          <w:tcPr>
            <w:tcW w:w="1380" w:type="dxa"/>
            <w:vAlign w:val="center"/>
          </w:tcPr>
          <w:p w14:paraId="3807EC0A" w14:textId="6D338B61" w:rsidR="00AB61CF" w:rsidRDefault="00AB61CF" w:rsidP="00AB61CF">
            <w:pPr>
              <w:jc w:val="center"/>
              <w:rPr>
                <w:rFonts w:ascii="宋体" w:eastAsia="宋体" w:hAnsi="宋体" w:cs="宋体"/>
                <w:szCs w:val="21"/>
              </w:rPr>
            </w:pPr>
            <w:r>
              <w:rPr>
                <w:rFonts w:ascii="宋体" w:hAnsi="宋体" w:hint="eastAsia"/>
                <w:szCs w:val="21"/>
              </w:rPr>
              <w:t>国家级</w:t>
            </w:r>
          </w:p>
        </w:tc>
        <w:tc>
          <w:tcPr>
            <w:tcW w:w="1890" w:type="dxa"/>
            <w:vAlign w:val="center"/>
          </w:tcPr>
          <w:p w14:paraId="22F71EB1" w14:textId="71328F95" w:rsidR="00AB61CF" w:rsidRDefault="00AB61CF" w:rsidP="00AB61CF">
            <w:pPr>
              <w:jc w:val="center"/>
              <w:rPr>
                <w:rFonts w:ascii="宋体" w:eastAsia="宋体" w:hAnsi="宋体" w:cs="宋体"/>
                <w:szCs w:val="21"/>
              </w:rPr>
            </w:pPr>
            <w:r>
              <w:rPr>
                <w:rFonts w:ascii="宋体" w:hAnsi="宋体" w:hint="eastAsia"/>
                <w:szCs w:val="21"/>
              </w:rPr>
              <w:t>创业</w:t>
            </w:r>
            <w:r w:rsidR="00A24F5E">
              <w:rPr>
                <w:rFonts w:ascii="宋体" w:hAnsi="宋体" w:hint="eastAsia"/>
                <w:szCs w:val="21"/>
              </w:rPr>
              <w:t>训练</w:t>
            </w:r>
            <w:bookmarkStart w:id="0" w:name="_GoBack"/>
            <w:bookmarkEnd w:id="0"/>
            <w:r>
              <w:rPr>
                <w:rFonts w:ascii="宋体" w:hAnsi="宋体" w:hint="eastAsia"/>
                <w:szCs w:val="21"/>
              </w:rPr>
              <w:t>项目</w:t>
            </w:r>
          </w:p>
        </w:tc>
        <w:tc>
          <w:tcPr>
            <w:tcW w:w="1455" w:type="dxa"/>
            <w:vAlign w:val="center"/>
          </w:tcPr>
          <w:p w14:paraId="7D6124B8" w14:textId="075E2D53" w:rsidR="00AB61CF" w:rsidRDefault="00AB61CF" w:rsidP="00AB61CF">
            <w:pPr>
              <w:jc w:val="center"/>
              <w:rPr>
                <w:rFonts w:ascii="宋体" w:eastAsia="宋体" w:hAnsi="宋体" w:cs="宋体"/>
                <w:szCs w:val="21"/>
              </w:rPr>
            </w:pPr>
            <w:r>
              <w:rPr>
                <w:rFonts w:ascii="宋体" w:hAnsi="宋体"/>
                <w:szCs w:val="21"/>
              </w:rPr>
              <w:t>3-5</w:t>
            </w:r>
            <w:r>
              <w:rPr>
                <w:rFonts w:ascii="宋体" w:hAnsi="宋体" w:hint="eastAsia"/>
                <w:szCs w:val="21"/>
              </w:rPr>
              <w:t>人</w:t>
            </w:r>
          </w:p>
        </w:tc>
        <w:tc>
          <w:tcPr>
            <w:tcW w:w="1506" w:type="dxa"/>
            <w:vAlign w:val="center"/>
          </w:tcPr>
          <w:p w14:paraId="12CA9E6F" w14:textId="42FD8B9D" w:rsidR="00AB61CF" w:rsidRDefault="00AB61CF" w:rsidP="00AB61CF">
            <w:pPr>
              <w:jc w:val="center"/>
              <w:rPr>
                <w:rFonts w:ascii="宋体" w:eastAsia="宋体" w:hAnsi="宋体" w:cs="宋体"/>
                <w:szCs w:val="21"/>
              </w:rPr>
            </w:pPr>
            <w:r>
              <w:rPr>
                <w:rFonts w:ascii="宋体" w:hAnsi="宋体" w:hint="eastAsia"/>
                <w:szCs w:val="21"/>
              </w:rPr>
              <w:t>动手能力强，；对SLAM技术</w:t>
            </w:r>
            <w:r>
              <w:rPr>
                <w:rFonts w:ascii="宋体" w:hAnsi="宋体"/>
                <w:szCs w:val="21"/>
              </w:rPr>
              <w:t xml:space="preserve"> </w:t>
            </w:r>
            <w:r>
              <w:rPr>
                <w:rFonts w:ascii="宋体" w:hAnsi="宋体" w:hint="eastAsia"/>
                <w:szCs w:val="21"/>
              </w:rPr>
              <w:t>、</w:t>
            </w:r>
            <w:r>
              <w:rPr>
                <w:rFonts w:ascii="宋体" w:hAnsi="宋体"/>
                <w:szCs w:val="21"/>
              </w:rPr>
              <w:t>VR</w:t>
            </w:r>
            <w:r>
              <w:rPr>
                <w:rFonts w:ascii="宋体" w:hAnsi="宋体" w:hint="eastAsia"/>
                <w:szCs w:val="21"/>
              </w:rPr>
              <w:t>开发感兴趣；</w:t>
            </w:r>
          </w:p>
        </w:tc>
        <w:tc>
          <w:tcPr>
            <w:tcW w:w="1282" w:type="dxa"/>
            <w:vAlign w:val="center"/>
          </w:tcPr>
          <w:p w14:paraId="022CB7E8" w14:textId="13E1E44C" w:rsidR="00AB61CF" w:rsidRDefault="00AB61CF" w:rsidP="00AB61CF">
            <w:pPr>
              <w:jc w:val="center"/>
              <w:rPr>
                <w:rFonts w:ascii="宋体" w:eastAsia="宋体" w:hAnsi="宋体" w:cs="宋体"/>
                <w:color w:val="0070C0"/>
                <w:szCs w:val="21"/>
              </w:rPr>
            </w:pPr>
            <w:r>
              <w:rPr>
                <w:rFonts w:ascii="宋体" w:hAnsi="宋体" w:hint="eastAsia"/>
                <w:szCs w:val="21"/>
              </w:rPr>
              <w:t>导师提供配套经费</w:t>
            </w:r>
          </w:p>
        </w:tc>
      </w:tr>
      <w:tr w:rsidR="00AB61CF" w14:paraId="7999C818" w14:textId="77777777" w:rsidTr="0000765B">
        <w:trPr>
          <w:trHeight w:val="893"/>
        </w:trPr>
        <w:tc>
          <w:tcPr>
            <w:tcW w:w="962" w:type="dxa"/>
            <w:vAlign w:val="center"/>
          </w:tcPr>
          <w:p w14:paraId="4C981913" w14:textId="77777777" w:rsidR="00AB61CF" w:rsidRDefault="00AB61CF" w:rsidP="00AB61CF">
            <w:pPr>
              <w:numPr>
                <w:ilvl w:val="0"/>
                <w:numId w:val="1"/>
              </w:numPr>
              <w:jc w:val="center"/>
              <w:rPr>
                <w:rFonts w:ascii="宋体" w:eastAsia="宋体" w:hAnsi="宋体" w:cs="宋体"/>
                <w:szCs w:val="21"/>
              </w:rPr>
            </w:pPr>
          </w:p>
        </w:tc>
        <w:tc>
          <w:tcPr>
            <w:tcW w:w="1140" w:type="dxa"/>
            <w:vAlign w:val="center"/>
          </w:tcPr>
          <w:p w14:paraId="5BFFFE6A" w14:textId="77777777" w:rsidR="00AB61CF" w:rsidRDefault="00AB61CF" w:rsidP="00AB61CF">
            <w:pPr>
              <w:jc w:val="center"/>
              <w:rPr>
                <w:rFonts w:ascii="宋体" w:hAnsi="宋体"/>
                <w:szCs w:val="21"/>
              </w:rPr>
            </w:pPr>
            <w:proofErr w:type="gramStart"/>
            <w:r>
              <w:rPr>
                <w:rFonts w:ascii="宋体" w:hAnsi="宋体" w:hint="eastAsia"/>
                <w:szCs w:val="21"/>
              </w:rPr>
              <w:t>楼益栋</w:t>
            </w:r>
            <w:proofErr w:type="gramEnd"/>
          </w:p>
          <w:p w14:paraId="0206B9A9" w14:textId="06D01B4D" w:rsidR="00AB61CF" w:rsidRDefault="00AB61CF" w:rsidP="00AB61CF">
            <w:pPr>
              <w:jc w:val="center"/>
              <w:rPr>
                <w:rFonts w:ascii="宋体" w:eastAsia="宋体" w:hAnsi="宋体" w:cs="宋体"/>
                <w:szCs w:val="21"/>
              </w:rPr>
            </w:pPr>
            <w:r>
              <w:rPr>
                <w:rFonts w:ascii="宋体" w:hAnsi="宋体" w:hint="eastAsia"/>
                <w:szCs w:val="21"/>
              </w:rPr>
              <w:t>张卫星</w:t>
            </w:r>
          </w:p>
        </w:tc>
        <w:tc>
          <w:tcPr>
            <w:tcW w:w="1035" w:type="dxa"/>
            <w:vAlign w:val="center"/>
          </w:tcPr>
          <w:p w14:paraId="78B416EF" w14:textId="2CB228D1" w:rsidR="00AB61CF" w:rsidRDefault="00AB61CF" w:rsidP="00AB61CF">
            <w:pPr>
              <w:jc w:val="center"/>
              <w:rPr>
                <w:rFonts w:ascii="宋体" w:hAnsi="宋体"/>
                <w:szCs w:val="21"/>
              </w:rPr>
            </w:pPr>
            <w:r>
              <w:rPr>
                <w:rFonts w:ascii="宋体" w:hAnsi="宋体" w:hint="eastAsia"/>
                <w:szCs w:val="21"/>
              </w:rPr>
              <w:t>教授</w:t>
            </w:r>
            <w:r w:rsidR="002E1452">
              <w:rPr>
                <w:rFonts w:ascii="宋体" w:hAnsi="宋体" w:hint="eastAsia"/>
                <w:szCs w:val="21"/>
              </w:rPr>
              <w:t>、</w:t>
            </w:r>
          </w:p>
          <w:p w14:paraId="570D2E02" w14:textId="2FE0D758" w:rsidR="00AB61CF" w:rsidRDefault="00AB61CF" w:rsidP="00AB61CF">
            <w:pPr>
              <w:jc w:val="center"/>
              <w:rPr>
                <w:rFonts w:ascii="宋体" w:eastAsia="宋体" w:hAnsi="宋体" w:cs="宋体"/>
                <w:szCs w:val="21"/>
              </w:rPr>
            </w:pPr>
            <w:r>
              <w:rPr>
                <w:rFonts w:ascii="宋体" w:hAnsi="宋体" w:hint="eastAsia"/>
                <w:szCs w:val="21"/>
              </w:rPr>
              <w:t>特聘副研</w:t>
            </w:r>
          </w:p>
        </w:tc>
        <w:tc>
          <w:tcPr>
            <w:tcW w:w="1380" w:type="dxa"/>
            <w:vAlign w:val="center"/>
          </w:tcPr>
          <w:p w14:paraId="2FAAE39D" w14:textId="5FB22302" w:rsidR="00AB61CF" w:rsidRDefault="00AB61CF" w:rsidP="00AB61CF">
            <w:pPr>
              <w:jc w:val="center"/>
            </w:pPr>
            <w:r>
              <w:rPr>
                <w:rFonts w:ascii="宋体" w:hAnsi="宋体"/>
                <w:szCs w:val="21"/>
              </w:rPr>
              <w:t>ydlou@whu.edu.cn</w:t>
            </w:r>
          </w:p>
        </w:tc>
        <w:tc>
          <w:tcPr>
            <w:tcW w:w="1799" w:type="dxa"/>
            <w:vAlign w:val="center"/>
          </w:tcPr>
          <w:p w14:paraId="49EAC332" w14:textId="4FF5EDF9" w:rsidR="00AB61CF" w:rsidRDefault="00AB61CF" w:rsidP="00AB61CF">
            <w:pPr>
              <w:jc w:val="center"/>
              <w:rPr>
                <w:rFonts w:ascii="宋体" w:eastAsia="宋体" w:hAnsi="宋体" w:cs="宋体"/>
                <w:szCs w:val="21"/>
              </w:rPr>
            </w:pPr>
            <w:r>
              <w:rPr>
                <w:rFonts w:ascii="宋体" w:hAnsi="宋体"/>
                <w:szCs w:val="21"/>
              </w:rPr>
              <w:t>13554364218</w:t>
            </w:r>
          </w:p>
        </w:tc>
        <w:tc>
          <w:tcPr>
            <w:tcW w:w="2386" w:type="dxa"/>
            <w:vAlign w:val="center"/>
          </w:tcPr>
          <w:p w14:paraId="4E4F21BD" w14:textId="28B75907" w:rsidR="00AB61CF" w:rsidRDefault="00AB61CF" w:rsidP="00AB61CF">
            <w:pPr>
              <w:jc w:val="left"/>
              <w:rPr>
                <w:rFonts w:ascii="宋体" w:eastAsia="宋体" w:hAnsi="宋体" w:cs="宋体"/>
                <w:szCs w:val="21"/>
              </w:rPr>
            </w:pPr>
            <w:r>
              <w:rPr>
                <w:rFonts w:ascii="宋体" w:hAnsi="宋体" w:hint="eastAsia"/>
                <w:szCs w:val="21"/>
              </w:rPr>
              <w:t>基于机器学习的多</w:t>
            </w:r>
            <w:proofErr w:type="gramStart"/>
            <w:r>
              <w:rPr>
                <w:rFonts w:ascii="宋体" w:hAnsi="宋体" w:hint="eastAsia"/>
                <w:szCs w:val="21"/>
              </w:rPr>
              <w:t>源资料</w:t>
            </w:r>
            <w:proofErr w:type="gramEnd"/>
            <w:r>
              <w:rPr>
                <w:rFonts w:ascii="宋体" w:hAnsi="宋体" w:hint="eastAsia"/>
                <w:szCs w:val="21"/>
              </w:rPr>
              <w:t>融合降水预报系统</w:t>
            </w:r>
          </w:p>
        </w:tc>
        <w:tc>
          <w:tcPr>
            <w:tcW w:w="4305" w:type="dxa"/>
            <w:vAlign w:val="center"/>
          </w:tcPr>
          <w:p w14:paraId="4CCE41ED" w14:textId="1CDF26C7" w:rsidR="00AB61CF" w:rsidRDefault="00AB61CF" w:rsidP="00AB61CF">
            <w:pPr>
              <w:ind w:firstLineChars="200" w:firstLine="420"/>
              <w:jc w:val="left"/>
              <w:rPr>
                <w:rFonts w:ascii="宋体" w:eastAsia="宋体" w:hAnsi="宋体" w:cs="宋体"/>
                <w:szCs w:val="21"/>
              </w:rPr>
            </w:pPr>
            <w:r>
              <w:rPr>
                <w:rFonts w:ascii="宋体" w:hAnsi="宋体" w:hint="eastAsia"/>
                <w:szCs w:val="21"/>
              </w:rPr>
              <w:t>中国是世界上受极端降水灾害天气威胁最大的国家之一，在全球变暖背景下，极端降水的强度和频次总体上呈现出显著的加强，精准的降水预报对防灾减灾具有十分重要的意义。由于非线性的动态天气系统具有高度不确定性，传统的基于物理模型和统计分析的方法存在性能瓶颈，难以满足高分辨率条件下的精度要求。本项目旨在发挥地基GNSS水汽高时空分辨率的优势，结合传统气象观测资料（如气象站、雷达等），基于机器学习方法，有效挖掘历史大数据关键信息，提升降水估计和预报的准确性。</w:t>
            </w:r>
          </w:p>
        </w:tc>
        <w:tc>
          <w:tcPr>
            <w:tcW w:w="1380" w:type="dxa"/>
            <w:vAlign w:val="center"/>
          </w:tcPr>
          <w:p w14:paraId="1FC3FB04" w14:textId="37DF73D7" w:rsidR="00AB61CF" w:rsidRDefault="00AB61CF" w:rsidP="00AB61CF">
            <w:pPr>
              <w:jc w:val="center"/>
              <w:rPr>
                <w:rFonts w:ascii="宋体" w:eastAsia="宋体" w:hAnsi="宋体" w:cs="宋体"/>
                <w:szCs w:val="21"/>
              </w:rPr>
            </w:pPr>
            <w:r>
              <w:rPr>
                <w:rFonts w:ascii="宋体" w:hAnsi="宋体" w:hint="eastAsia"/>
                <w:szCs w:val="21"/>
              </w:rPr>
              <w:t>国家级</w:t>
            </w:r>
          </w:p>
        </w:tc>
        <w:tc>
          <w:tcPr>
            <w:tcW w:w="1890" w:type="dxa"/>
            <w:vAlign w:val="center"/>
          </w:tcPr>
          <w:p w14:paraId="3C817ABB" w14:textId="126BC6E4" w:rsidR="00AB61CF" w:rsidRDefault="00AB61CF" w:rsidP="00AB61CF">
            <w:pPr>
              <w:jc w:val="center"/>
              <w:rPr>
                <w:rFonts w:ascii="宋体" w:eastAsia="宋体" w:hAnsi="宋体" w:cs="宋体"/>
                <w:szCs w:val="21"/>
              </w:rPr>
            </w:pPr>
            <w:r>
              <w:rPr>
                <w:rFonts w:ascii="宋体" w:hAnsi="宋体" w:hint="eastAsia"/>
                <w:szCs w:val="21"/>
              </w:rPr>
              <w:t>创新训练项目</w:t>
            </w:r>
          </w:p>
        </w:tc>
        <w:tc>
          <w:tcPr>
            <w:tcW w:w="1455" w:type="dxa"/>
            <w:vAlign w:val="center"/>
          </w:tcPr>
          <w:p w14:paraId="4E4E2D34" w14:textId="4BB9CCC1" w:rsidR="00AB61CF" w:rsidRDefault="00AB61CF" w:rsidP="00AB61CF">
            <w:pPr>
              <w:jc w:val="center"/>
              <w:rPr>
                <w:rFonts w:ascii="宋体" w:eastAsia="宋体" w:hAnsi="宋体" w:cs="宋体"/>
                <w:szCs w:val="21"/>
              </w:rPr>
            </w:pPr>
            <w:r>
              <w:rPr>
                <w:rFonts w:ascii="宋体" w:hAnsi="宋体"/>
                <w:szCs w:val="21"/>
              </w:rPr>
              <w:t>2</w:t>
            </w:r>
            <w:r>
              <w:rPr>
                <w:rFonts w:ascii="宋体" w:hAnsi="宋体" w:hint="eastAsia"/>
                <w:szCs w:val="21"/>
              </w:rPr>
              <w:t>-</w:t>
            </w:r>
            <w:r>
              <w:rPr>
                <w:rFonts w:ascii="宋体" w:hAnsi="宋体"/>
                <w:szCs w:val="21"/>
              </w:rPr>
              <w:t>3</w:t>
            </w:r>
            <w:r>
              <w:rPr>
                <w:rFonts w:ascii="宋体" w:hAnsi="宋体" w:hint="eastAsia"/>
                <w:szCs w:val="21"/>
              </w:rPr>
              <w:t>人</w:t>
            </w:r>
          </w:p>
        </w:tc>
        <w:tc>
          <w:tcPr>
            <w:tcW w:w="1506" w:type="dxa"/>
            <w:vAlign w:val="center"/>
          </w:tcPr>
          <w:p w14:paraId="2828F27E" w14:textId="31F0DD3C" w:rsidR="00AB61CF" w:rsidRDefault="00AB61CF" w:rsidP="00AB61CF">
            <w:pPr>
              <w:jc w:val="center"/>
              <w:rPr>
                <w:rFonts w:ascii="宋体" w:eastAsia="宋体" w:hAnsi="宋体" w:cs="宋体"/>
                <w:szCs w:val="21"/>
              </w:rPr>
            </w:pPr>
            <w:r>
              <w:rPr>
                <w:rFonts w:ascii="宋体" w:hAnsi="宋体" w:hint="eastAsia"/>
                <w:szCs w:val="21"/>
              </w:rPr>
              <w:t>具有良好的英文读写能力；对机器学习算法有兴趣和一定的基础；熟悉p</w:t>
            </w:r>
            <w:r>
              <w:rPr>
                <w:rFonts w:ascii="宋体" w:hAnsi="宋体"/>
                <w:szCs w:val="21"/>
              </w:rPr>
              <w:t>ython</w:t>
            </w:r>
          </w:p>
        </w:tc>
        <w:tc>
          <w:tcPr>
            <w:tcW w:w="1282" w:type="dxa"/>
            <w:vAlign w:val="center"/>
          </w:tcPr>
          <w:p w14:paraId="45EB9401" w14:textId="00640777" w:rsidR="00AB61CF" w:rsidRDefault="00AB61CF" w:rsidP="00AB61CF">
            <w:pPr>
              <w:jc w:val="center"/>
              <w:rPr>
                <w:rFonts w:ascii="宋体" w:eastAsia="宋体" w:hAnsi="宋体" w:cs="宋体"/>
                <w:color w:val="0070C0"/>
                <w:szCs w:val="21"/>
              </w:rPr>
            </w:pPr>
            <w:r>
              <w:rPr>
                <w:rFonts w:ascii="宋体" w:hAnsi="宋体" w:hint="eastAsia"/>
                <w:szCs w:val="21"/>
              </w:rPr>
              <w:t>导师提供配套经费</w:t>
            </w:r>
          </w:p>
        </w:tc>
      </w:tr>
      <w:tr w:rsidR="00AB61CF" w14:paraId="4A666A5B" w14:textId="77777777" w:rsidTr="0000765B">
        <w:trPr>
          <w:trHeight w:val="893"/>
        </w:trPr>
        <w:tc>
          <w:tcPr>
            <w:tcW w:w="962" w:type="dxa"/>
            <w:vAlign w:val="center"/>
          </w:tcPr>
          <w:p w14:paraId="032DD74E" w14:textId="77777777" w:rsidR="00AB61CF" w:rsidRDefault="00AB61CF" w:rsidP="00AB61CF">
            <w:pPr>
              <w:numPr>
                <w:ilvl w:val="0"/>
                <w:numId w:val="1"/>
              </w:numPr>
              <w:jc w:val="center"/>
              <w:rPr>
                <w:rFonts w:ascii="宋体" w:eastAsia="宋体" w:hAnsi="宋体" w:cs="宋体"/>
                <w:szCs w:val="21"/>
              </w:rPr>
            </w:pPr>
          </w:p>
        </w:tc>
        <w:tc>
          <w:tcPr>
            <w:tcW w:w="1140" w:type="dxa"/>
            <w:vAlign w:val="center"/>
          </w:tcPr>
          <w:p w14:paraId="10A9815D" w14:textId="5FD47ECE" w:rsidR="00AB61CF" w:rsidRDefault="00AB61CF" w:rsidP="00AB61CF">
            <w:pPr>
              <w:jc w:val="center"/>
              <w:rPr>
                <w:rFonts w:ascii="宋体" w:hAnsi="宋体"/>
                <w:szCs w:val="21"/>
              </w:rPr>
            </w:pPr>
            <w:proofErr w:type="gramStart"/>
            <w:r>
              <w:rPr>
                <w:rFonts w:ascii="宋体" w:eastAsia="宋体" w:hAnsi="宋体" w:cs="宋体"/>
                <w:szCs w:val="21"/>
              </w:rPr>
              <w:t>唐健</w:t>
            </w:r>
            <w:proofErr w:type="gramEnd"/>
          </w:p>
        </w:tc>
        <w:tc>
          <w:tcPr>
            <w:tcW w:w="1035" w:type="dxa"/>
            <w:vAlign w:val="center"/>
          </w:tcPr>
          <w:p w14:paraId="51D47ED7" w14:textId="76119527" w:rsidR="00AB61CF" w:rsidRDefault="00AB61CF" w:rsidP="00AB61CF">
            <w:pPr>
              <w:jc w:val="center"/>
              <w:rPr>
                <w:rFonts w:ascii="宋体" w:hAnsi="宋体"/>
                <w:szCs w:val="21"/>
              </w:rPr>
            </w:pPr>
            <w:r>
              <w:rPr>
                <w:rFonts w:ascii="宋体" w:eastAsia="宋体" w:hAnsi="宋体" w:cs="宋体"/>
                <w:szCs w:val="21"/>
              </w:rPr>
              <w:t>副教授</w:t>
            </w:r>
          </w:p>
        </w:tc>
        <w:tc>
          <w:tcPr>
            <w:tcW w:w="1380" w:type="dxa"/>
            <w:vAlign w:val="center"/>
          </w:tcPr>
          <w:p w14:paraId="6012D578" w14:textId="1B93DDB9" w:rsidR="00AB61CF" w:rsidRDefault="00AB61CF" w:rsidP="00AB61CF">
            <w:pPr>
              <w:jc w:val="center"/>
              <w:rPr>
                <w:rFonts w:ascii="宋体" w:hAnsi="宋体"/>
                <w:szCs w:val="21"/>
              </w:rPr>
            </w:pPr>
            <w:r>
              <w:rPr>
                <w:rFonts w:ascii="宋体" w:eastAsia="宋体" w:hAnsi="宋体" w:cs="宋体" w:hint="eastAsia"/>
                <w:szCs w:val="21"/>
              </w:rPr>
              <w:t>tangjian@whu.edu.cn</w:t>
            </w:r>
          </w:p>
        </w:tc>
        <w:tc>
          <w:tcPr>
            <w:tcW w:w="1799" w:type="dxa"/>
            <w:vAlign w:val="center"/>
          </w:tcPr>
          <w:p w14:paraId="4D9454DA" w14:textId="12ADD30F" w:rsidR="00AB61CF" w:rsidRDefault="00AB61CF" w:rsidP="00AB61CF">
            <w:pPr>
              <w:jc w:val="center"/>
              <w:rPr>
                <w:rFonts w:ascii="宋体" w:hAnsi="宋体"/>
                <w:szCs w:val="21"/>
              </w:rPr>
            </w:pPr>
            <w:r>
              <w:rPr>
                <w:rFonts w:ascii="宋体" w:eastAsia="宋体" w:hAnsi="宋体" w:cs="宋体" w:hint="eastAsia"/>
                <w:szCs w:val="21"/>
              </w:rPr>
              <w:t>18827047945</w:t>
            </w:r>
          </w:p>
        </w:tc>
        <w:tc>
          <w:tcPr>
            <w:tcW w:w="2386" w:type="dxa"/>
            <w:vAlign w:val="center"/>
          </w:tcPr>
          <w:p w14:paraId="4E881D7D" w14:textId="3186998D" w:rsidR="00AB61CF" w:rsidRDefault="00AB61CF" w:rsidP="00AB61CF">
            <w:pPr>
              <w:jc w:val="left"/>
              <w:rPr>
                <w:rFonts w:ascii="宋体" w:hAnsi="宋体"/>
                <w:szCs w:val="21"/>
              </w:rPr>
            </w:pPr>
            <w:r>
              <w:rPr>
                <w:rFonts w:ascii="宋体" w:eastAsia="宋体" w:hAnsi="宋体" w:cs="宋体" w:hint="eastAsia"/>
                <w:szCs w:val="21"/>
              </w:rPr>
              <w:t>基于低成本激光雷达的室内高精度地图制作方法</w:t>
            </w:r>
          </w:p>
        </w:tc>
        <w:tc>
          <w:tcPr>
            <w:tcW w:w="4305" w:type="dxa"/>
            <w:vAlign w:val="center"/>
          </w:tcPr>
          <w:p w14:paraId="13BD8B6B" w14:textId="77777777" w:rsidR="00AB61CF" w:rsidRDefault="00AB61CF" w:rsidP="00AB61CF">
            <w:pPr>
              <w:jc w:val="center"/>
              <w:rPr>
                <w:rFonts w:ascii="宋体" w:eastAsia="宋体" w:hAnsi="宋体" w:cs="宋体"/>
                <w:szCs w:val="21"/>
              </w:rPr>
            </w:pPr>
            <w:r>
              <w:rPr>
                <w:rFonts w:ascii="宋体" w:eastAsia="宋体" w:hAnsi="宋体" w:cs="宋体" w:hint="eastAsia"/>
                <w:szCs w:val="21"/>
              </w:rPr>
              <w:t>目前车辆及机器人自动驾驶系统中使用的高精度地图，多由价格数百万的地图采集车完成。更新及维护成本高昂。</w:t>
            </w:r>
          </w:p>
          <w:p w14:paraId="56E02CA2" w14:textId="699A4F80" w:rsidR="00AB61CF" w:rsidRDefault="00AB61CF" w:rsidP="00AB61CF">
            <w:pPr>
              <w:ind w:firstLineChars="200" w:firstLine="420"/>
              <w:jc w:val="left"/>
              <w:rPr>
                <w:rFonts w:ascii="宋体" w:hAnsi="宋体"/>
                <w:szCs w:val="21"/>
              </w:rPr>
            </w:pPr>
            <w:r>
              <w:rPr>
                <w:rFonts w:ascii="宋体" w:eastAsia="宋体" w:hAnsi="宋体" w:cs="宋体" w:hint="eastAsia"/>
                <w:szCs w:val="21"/>
              </w:rPr>
              <w:t>本项目</w:t>
            </w:r>
            <w:r>
              <w:rPr>
                <w:rFonts w:ascii="宋体" w:eastAsia="宋体" w:hAnsi="宋体" w:cs="宋体"/>
                <w:szCs w:val="21"/>
              </w:rPr>
              <w:t>基于千元级的激光雷达和电机传感器</w:t>
            </w:r>
            <w:r>
              <w:rPr>
                <w:rFonts w:ascii="宋体" w:eastAsia="宋体" w:hAnsi="宋体" w:cs="宋体" w:hint="eastAsia"/>
                <w:szCs w:val="21"/>
              </w:rPr>
              <w:t>，</w:t>
            </w:r>
            <w:r>
              <w:rPr>
                <w:rFonts w:ascii="宋体" w:eastAsia="宋体" w:hAnsi="宋体" w:cs="宋体"/>
                <w:szCs w:val="21"/>
              </w:rPr>
              <w:t>制作研发静态环境扫描软硬件平台</w:t>
            </w:r>
            <w:r>
              <w:rPr>
                <w:rFonts w:ascii="宋体" w:eastAsia="宋体" w:hAnsi="宋体" w:cs="宋体" w:hint="eastAsia"/>
                <w:szCs w:val="21"/>
              </w:rPr>
              <w:t>，</w:t>
            </w:r>
            <w:r>
              <w:rPr>
                <w:rFonts w:ascii="宋体" w:eastAsia="宋体" w:hAnsi="宋体" w:cs="宋体"/>
                <w:szCs w:val="21"/>
              </w:rPr>
              <w:t>实现点云地图的生产制作</w:t>
            </w:r>
            <w:r>
              <w:rPr>
                <w:rFonts w:ascii="宋体" w:eastAsia="宋体" w:hAnsi="宋体" w:cs="宋体" w:hint="eastAsia"/>
                <w:szCs w:val="21"/>
              </w:rPr>
              <w:t>。</w:t>
            </w:r>
            <w:r>
              <w:rPr>
                <w:rFonts w:ascii="宋体" w:eastAsia="宋体" w:hAnsi="宋体" w:cs="宋体"/>
                <w:szCs w:val="21"/>
              </w:rPr>
              <w:t>为自动驾驶探索低成本地图采集及制作的技术方案</w:t>
            </w:r>
            <w:r>
              <w:rPr>
                <w:rFonts w:ascii="宋体" w:eastAsia="宋体" w:hAnsi="宋体" w:cs="宋体" w:hint="eastAsia"/>
                <w:szCs w:val="21"/>
              </w:rPr>
              <w:t xml:space="preserve">。项目最终成果为原型设备和学术论文。 </w:t>
            </w:r>
          </w:p>
        </w:tc>
        <w:tc>
          <w:tcPr>
            <w:tcW w:w="1380" w:type="dxa"/>
            <w:vAlign w:val="center"/>
          </w:tcPr>
          <w:p w14:paraId="711D3617" w14:textId="5FE8D437" w:rsidR="00AB61CF" w:rsidRDefault="00AB61CF" w:rsidP="00AB61CF">
            <w:pPr>
              <w:jc w:val="center"/>
              <w:rPr>
                <w:rFonts w:ascii="宋体" w:hAnsi="宋体"/>
                <w:szCs w:val="21"/>
              </w:rPr>
            </w:pPr>
            <w:r w:rsidRPr="00054D2A">
              <w:rPr>
                <w:rFonts w:ascii="宋体" w:eastAsia="宋体" w:hAnsi="宋体" w:cs="宋体" w:hint="eastAsia"/>
                <w:szCs w:val="21"/>
              </w:rPr>
              <w:t>省级</w:t>
            </w:r>
          </w:p>
        </w:tc>
        <w:tc>
          <w:tcPr>
            <w:tcW w:w="1890" w:type="dxa"/>
            <w:vAlign w:val="center"/>
          </w:tcPr>
          <w:p w14:paraId="08B0F823" w14:textId="02221F58" w:rsidR="00AB61CF" w:rsidRDefault="00AB61CF" w:rsidP="00AB61CF">
            <w:pPr>
              <w:jc w:val="center"/>
              <w:rPr>
                <w:rFonts w:ascii="宋体" w:hAnsi="宋体"/>
                <w:szCs w:val="21"/>
              </w:rPr>
            </w:pPr>
            <w:r w:rsidRPr="00054D2A">
              <w:rPr>
                <w:rFonts w:ascii="宋体" w:eastAsia="宋体" w:hAnsi="宋体" w:cs="宋体" w:hint="eastAsia"/>
                <w:szCs w:val="21"/>
              </w:rPr>
              <w:t>创新训练项目</w:t>
            </w:r>
          </w:p>
        </w:tc>
        <w:tc>
          <w:tcPr>
            <w:tcW w:w="1455" w:type="dxa"/>
            <w:vAlign w:val="center"/>
          </w:tcPr>
          <w:p w14:paraId="721932E1" w14:textId="77777777" w:rsidR="00AB61CF" w:rsidRDefault="00AB61CF" w:rsidP="00AB61CF">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&gt;3.4</w:t>
            </w:r>
          </w:p>
          <w:p w14:paraId="082BF9DC" w14:textId="4BC1DF9F" w:rsidR="00AB61CF" w:rsidRDefault="00AB61CF" w:rsidP="00AB61CF">
            <w:pPr>
              <w:jc w:val="center"/>
              <w:rPr>
                <w:rFonts w:ascii="宋体" w:hAnsi="宋体"/>
                <w:szCs w:val="21"/>
              </w:rPr>
            </w:pPr>
            <w:r>
              <w:rPr>
                <w:rFonts w:ascii="宋体" w:eastAsia="宋体" w:hAnsi="宋体" w:cs="宋体" w:hint="eastAsia"/>
                <w:szCs w:val="21"/>
              </w:rPr>
              <w:t>人数不超过2人</w:t>
            </w:r>
          </w:p>
        </w:tc>
        <w:tc>
          <w:tcPr>
            <w:tcW w:w="1506" w:type="dxa"/>
            <w:vAlign w:val="center"/>
          </w:tcPr>
          <w:p w14:paraId="1A1D27AB" w14:textId="67ACA74F" w:rsidR="00AB61CF" w:rsidRDefault="00AB61CF" w:rsidP="00AB61CF">
            <w:pPr>
              <w:jc w:val="center"/>
              <w:rPr>
                <w:rFonts w:ascii="宋体" w:hAnsi="宋体"/>
                <w:szCs w:val="21"/>
              </w:rPr>
            </w:pPr>
            <w:r>
              <w:rPr>
                <w:rFonts w:ascii="宋体" w:eastAsia="宋体" w:hAnsi="宋体" w:cs="宋体" w:hint="eastAsia"/>
                <w:szCs w:val="21"/>
              </w:rPr>
              <w:t>带领学生发表1篇核心期刊论文</w:t>
            </w:r>
          </w:p>
        </w:tc>
        <w:tc>
          <w:tcPr>
            <w:tcW w:w="1282" w:type="dxa"/>
            <w:vAlign w:val="center"/>
          </w:tcPr>
          <w:p w14:paraId="6B878E2E" w14:textId="77777777" w:rsidR="00AB61CF" w:rsidRDefault="00AB61CF" w:rsidP="00AB61CF">
            <w:pPr>
              <w:jc w:val="center"/>
              <w:rPr>
                <w:rFonts w:ascii="宋体" w:hAnsi="宋体"/>
                <w:szCs w:val="21"/>
              </w:rPr>
            </w:pPr>
          </w:p>
        </w:tc>
      </w:tr>
      <w:tr w:rsidR="00AB61CF" w14:paraId="4D1B1CBF" w14:textId="77777777" w:rsidTr="0000765B">
        <w:trPr>
          <w:trHeight w:val="893"/>
        </w:trPr>
        <w:tc>
          <w:tcPr>
            <w:tcW w:w="962" w:type="dxa"/>
            <w:vAlign w:val="center"/>
          </w:tcPr>
          <w:p w14:paraId="791B1E64" w14:textId="77777777" w:rsidR="00AB61CF" w:rsidRDefault="00AB61CF" w:rsidP="00AB61CF">
            <w:pPr>
              <w:numPr>
                <w:ilvl w:val="0"/>
                <w:numId w:val="1"/>
              </w:numPr>
              <w:jc w:val="center"/>
              <w:rPr>
                <w:rFonts w:ascii="宋体" w:eastAsia="宋体" w:hAnsi="宋体" w:cs="宋体"/>
                <w:szCs w:val="21"/>
              </w:rPr>
            </w:pPr>
          </w:p>
        </w:tc>
        <w:tc>
          <w:tcPr>
            <w:tcW w:w="1140" w:type="dxa"/>
            <w:vAlign w:val="center"/>
          </w:tcPr>
          <w:p w14:paraId="2069E5C1" w14:textId="048891BE" w:rsidR="00AB61CF" w:rsidRDefault="00AB61CF" w:rsidP="00AB61CF">
            <w:pPr>
              <w:jc w:val="center"/>
              <w:rPr>
                <w:rFonts w:ascii="宋体" w:hAnsi="宋体"/>
                <w:szCs w:val="21"/>
              </w:rPr>
            </w:pPr>
            <w:r>
              <w:rPr>
                <w:rFonts w:ascii="宋体" w:eastAsia="宋体" w:hAnsi="宋体" w:cs="宋体" w:hint="eastAsia"/>
                <w:szCs w:val="21"/>
              </w:rPr>
              <w:t>辜声峰</w:t>
            </w:r>
          </w:p>
        </w:tc>
        <w:tc>
          <w:tcPr>
            <w:tcW w:w="1035" w:type="dxa"/>
            <w:vAlign w:val="center"/>
          </w:tcPr>
          <w:p w14:paraId="199FF30F" w14:textId="064BCA84" w:rsidR="00AB61CF" w:rsidRDefault="00AB61CF" w:rsidP="00AB61CF">
            <w:pPr>
              <w:jc w:val="center"/>
              <w:rPr>
                <w:rFonts w:ascii="宋体" w:hAnsi="宋体"/>
                <w:szCs w:val="21"/>
              </w:rPr>
            </w:pPr>
            <w:r>
              <w:rPr>
                <w:rFonts w:ascii="宋体" w:eastAsia="宋体" w:hAnsi="宋体" w:cs="宋体" w:hint="eastAsia"/>
                <w:szCs w:val="21"/>
              </w:rPr>
              <w:t>副教授</w:t>
            </w:r>
          </w:p>
        </w:tc>
        <w:tc>
          <w:tcPr>
            <w:tcW w:w="1380" w:type="dxa"/>
            <w:vAlign w:val="center"/>
          </w:tcPr>
          <w:p w14:paraId="283C470A" w14:textId="24A4EF0A" w:rsidR="00AB61CF" w:rsidRDefault="00AB61CF" w:rsidP="00AB61CF">
            <w:pPr>
              <w:jc w:val="center"/>
              <w:rPr>
                <w:rFonts w:ascii="宋体" w:hAnsi="宋体"/>
                <w:szCs w:val="21"/>
              </w:rPr>
            </w:pPr>
            <w:r>
              <w:rPr>
                <w:rFonts w:ascii="宋体" w:eastAsia="宋体" w:hAnsi="宋体" w:cs="宋体" w:hint="eastAsia"/>
                <w:szCs w:val="21"/>
              </w:rPr>
              <w:t>gsf</w:t>
            </w:r>
            <w:r>
              <w:rPr>
                <w:rFonts w:ascii="宋体" w:eastAsia="宋体" w:hAnsi="宋体" w:cs="宋体"/>
                <w:szCs w:val="21"/>
              </w:rPr>
              <w:t>@</w:t>
            </w:r>
            <w:r>
              <w:rPr>
                <w:rFonts w:ascii="宋体" w:eastAsia="宋体" w:hAnsi="宋体" w:cs="宋体" w:hint="eastAsia"/>
                <w:szCs w:val="21"/>
              </w:rPr>
              <w:t>whu</w:t>
            </w:r>
            <w:r>
              <w:rPr>
                <w:rFonts w:ascii="宋体" w:eastAsia="宋体" w:hAnsi="宋体" w:cs="宋体"/>
                <w:szCs w:val="21"/>
              </w:rPr>
              <w:t>.edu.cn</w:t>
            </w:r>
          </w:p>
        </w:tc>
        <w:tc>
          <w:tcPr>
            <w:tcW w:w="1799" w:type="dxa"/>
            <w:vAlign w:val="center"/>
          </w:tcPr>
          <w:p w14:paraId="2B7E1424" w14:textId="6673183D" w:rsidR="00AB61CF" w:rsidRDefault="00AB61CF" w:rsidP="00AB61CF">
            <w:pPr>
              <w:jc w:val="center"/>
              <w:rPr>
                <w:rFonts w:ascii="宋体" w:hAnsi="宋体"/>
                <w:szCs w:val="21"/>
              </w:rPr>
            </w:pPr>
            <w:r>
              <w:rPr>
                <w:rFonts w:ascii="宋体" w:eastAsia="宋体" w:hAnsi="宋体" w:cs="宋体"/>
                <w:szCs w:val="21"/>
              </w:rPr>
              <w:t>13808600417</w:t>
            </w:r>
          </w:p>
        </w:tc>
        <w:tc>
          <w:tcPr>
            <w:tcW w:w="2386" w:type="dxa"/>
            <w:vAlign w:val="center"/>
          </w:tcPr>
          <w:p w14:paraId="1ED763D3" w14:textId="6875D28B" w:rsidR="00AB61CF" w:rsidRDefault="00AB61CF" w:rsidP="00AB61CF">
            <w:pPr>
              <w:jc w:val="left"/>
              <w:rPr>
                <w:rFonts w:ascii="宋体" w:hAnsi="宋体"/>
                <w:szCs w:val="21"/>
              </w:rPr>
            </w:pPr>
            <w:r>
              <w:rPr>
                <w:rFonts w:ascii="宋体" w:eastAsia="宋体" w:hAnsi="宋体" w:cs="宋体" w:hint="eastAsia"/>
                <w:szCs w:val="21"/>
              </w:rPr>
              <w:t>北斗星基PPP</w:t>
            </w:r>
            <w:r>
              <w:rPr>
                <w:rFonts w:ascii="宋体" w:eastAsia="宋体" w:hAnsi="宋体" w:cs="宋体"/>
                <w:szCs w:val="21"/>
              </w:rPr>
              <w:t>-RTK</w:t>
            </w:r>
            <w:r>
              <w:rPr>
                <w:rFonts w:ascii="宋体" w:eastAsia="宋体" w:hAnsi="宋体" w:cs="宋体" w:hint="eastAsia"/>
                <w:szCs w:val="21"/>
              </w:rPr>
              <w:t>在自动驾驶协同精密定位中的应用验证</w:t>
            </w:r>
          </w:p>
        </w:tc>
        <w:tc>
          <w:tcPr>
            <w:tcW w:w="4305" w:type="dxa"/>
            <w:vAlign w:val="center"/>
          </w:tcPr>
          <w:p w14:paraId="0B1B1E67" w14:textId="77777777" w:rsidR="00AB61CF" w:rsidRDefault="00AB61CF" w:rsidP="00AB61CF">
            <w:pPr>
              <w:ind w:firstLineChars="200" w:firstLine="420"/>
              <w:jc w:val="left"/>
              <w:rPr>
                <w:rFonts w:ascii="宋体" w:eastAsia="宋体" w:hAnsi="宋体" w:cs="宋体"/>
                <w:szCs w:val="21"/>
              </w:rPr>
            </w:pPr>
            <w:r w:rsidRPr="00514004">
              <w:rPr>
                <w:rFonts w:ascii="宋体" w:eastAsia="宋体" w:hAnsi="宋体" w:cs="宋体" w:hint="eastAsia"/>
                <w:szCs w:val="21"/>
              </w:rPr>
              <w:t>随着位置服务的兴起，高精度定位越来越受关注，自动驾驶、机器人和智慧物流等都离不开高精度高可靠性</w:t>
            </w:r>
            <w:r>
              <w:rPr>
                <w:rFonts w:ascii="宋体" w:eastAsia="宋体" w:hAnsi="宋体" w:cs="宋体" w:hint="eastAsia"/>
                <w:szCs w:val="21"/>
              </w:rPr>
              <w:t>导航</w:t>
            </w:r>
            <w:r w:rsidRPr="00514004">
              <w:rPr>
                <w:rFonts w:ascii="宋体" w:eastAsia="宋体" w:hAnsi="宋体" w:cs="宋体" w:hint="eastAsia"/>
                <w:szCs w:val="21"/>
              </w:rPr>
              <w:t>定位</w:t>
            </w:r>
            <w:r>
              <w:rPr>
                <w:rFonts w:ascii="宋体" w:eastAsia="宋体" w:hAnsi="宋体" w:cs="宋体" w:hint="eastAsia"/>
                <w:szCs w:val="21"/>
              </w:rPr>
              <w:t>服务。考虑任意单一导航技术都难以满足自动驾驶等复杂场景需求，GNSS、惯性导航以及视觉等导航技术相辅相成，协同精度定位成为高精度导航发展方向。</w:t>
            </w:r>
          </w:p>
          <w:p w14:paraId="481D58B7" w14:textId="2A6A0B38" w:rsidR="00AB61CF" w:rsidRDefault="00AB61CF" w:rsidP="00AB61CF">
            <w:pPr>
              <w:ind w:firstLineChars="200" w:firstLine="420"/>
              <w:jc w:val="left"/>
              <w:rPr>
                <w:rFonts w:ascii="宋体" w:hAnsi="宋体"/>
                <w:szCs w:val="21"/>
              </w:rPr>
            </w:pPr>
            <w:r>
              <w:rPr>
                <w:rFonts w:ascii="宋体" w:eastAsia="宋体" w:hAnsi="宋体" w:cs="宋体" w:hint="eastAsia"/>
                <w:szCs w:val="21"/>
              </w:rPr>
              <w:t>目前高精度GNSS以</w:t>
            </w:r>
            <w:r>
              <w:rPr>
                <w:rFonts w:ascii="宋体" w:eastAsia="宋体" w:hAnsi="宋体" w:cs="宋体"/>
                <w:szCs w:val="21"/>
              </w:rPr>
              <w:t>RTK</w:t>
            </w:r>
            <w:r>
              <w:rPr>
                <w:rFonts w:ascii="宋体" w:eastAsia="宋体" w:hAnsi="宋体" w:cs="宋体" w:hint="eastAsia"/>
                <w:szCs w:val="21"/>
              </w:rPr>
              <w:t>技术为代表，然而其服务范围有限，难以满足自动驾驶等交</w:t>
            </w:r>
            <w:r>
              <w:rPr>
                <w:rFonts w:ascii="宋体" w:eastAsia="宋体" w:hAnsi="宋体" w:cs="宋体" w:hint="eastAsia"/>
                <w:szCs w:val="21"/>
              </w:rPr>
              <w:lastRenderedPageBreak/>
              <w:t>通领域跨区域服务应用需求。我国北斗系统预计将采用</w:t>
            </w:r>
            <w:r>
              <w:rPr>
                <w:rFonts w:ascii="宋体" w:eastAsia="宋体" w:hAnsi="宋体" w:cs="宋体"/>
                <w:szCs w:val="21"/>
              </w:rPr>
              <w:t>GEO</w:t>
            </w:r>
            <w:r>
              <w:rPr>
                <w:rFonts w:ascii="宋体" w:eastAsia="宋体" w:hAnsi="宋体" w:cs="宋体" w:hint="eastAsia"/>
                <w:szCs w:val="21"/>
              </w:rPr>
              <w:t>卫星播发覆盖中国及周边区域的</w:t>
            </w:r>
            <w:r>
              <w:rPr>
                <w:rFonts w:ascii="宋体" w:eastAsia="宋体" w:hAnsi="宋体" w:cs="宋体"/>
                <w:szCs w:val="21"/>
              </w:rPr>
              <w:t>PPP-RTK</w:t>
            </w:r>
            <w:r>
              <w:rPr>
                <w:rFonts w:ascii="宋体" w:eastAsia="宋体" w:hAnsi="宋体" w:cs="宋体" w:hint="eastAsia"/>
                <w:szCs w:val="21"/>
              </w:rPr>
              <w:t>信号。本项目在</w:t>
            </w:r>
            <w:r>
              <w:rPr>
                <w:rFonts w:ascii="宋体" w:eastAsia="宋体" w:hAnsi="宋体" w:cs="宋体"/>
                <w:szCs w:val="21"/>
              </w:rPr>
              <w:t>GNSS</w:t>
            </w:r>
            <w:r>
              <w:rPr>
                <w:rFonts w:ascii="宋体" w:eastAsia="宋体" w:hAnsi="宋体" w:cs="宋体" w:hint="eastAsia"/>
                <w:szCs w:val="21"/>
              </w:rPr>
              <w:t>、惯性导航以及视觉导航技术基础上，提出一种融合北斗星基PPP</w:t>
            </w:r>
            <w:r>
              <w:rPr>
                <w:rFonts w:ascii="宋体" w:eastAsia="宋体" w:hAnsi="宋体" w:cs="宋体"/>
                <w:szCs w:val="21"/>
              </w:rPr>
              <w:t>-RTK</w:t>
            </w:r>
            <w:r>
              <w:rPr>
                <w:rFonts w:ascii="宋体" w:eastAsia="宋体" w:hAnsi="宋体" w:cs="宋体" w:hint="eastAsia"/>
                <w:szCs w:val="21"/>
              </w:rPr>
              <w:t>的多传感器协同精密定位方法，达到在城市车载环境下的高精度高可靠性连续定位。本项目拟进行理论模型验证，并通过模拟和实测数据分析进行探索验证。项目最终成果形式为论文和原型软件。</w:t>
            </w:r>
          </w:p>
        </w:tc>
        <w:tc>
          <w:tcPr>
            <w:tcW w:w="1380" w:type="dxa"/>
            <w:vAlign w:val="center"/>
          </w:tcPr>
          <w:p w14:paraId="28E12DC3" w14:textId="413D26DB" w:rsidR="00AB61CF" w:rsidRDefault="00AB61CF" w:rsidP="00AB61CF">
            <w:pPr>
              <w:jc w:val="center"/>
              <w:rPr>
                <w:rFonts w:ascii="宋体" w:hAnsi="宋体"/>
                <w:szCs w:val="21"/>
              </w:rPr>
            </w:pPr>
            <w:r>
              <w:rPr>
                <w:rFonts w:ascii="宋体" w:eastAsia="宋体" w:hAnsi="宋体" w:cs="宋体" w:hint="eastAsia"/>
                <w:szCs w:val="21"/>
              </w:rPr>
              <w:lastRenderedPageBreak/>
              <w:t>国家级/省级</w:t>
            </w:r>
          </w:p>
        </w:tc>
        <w:tc>
          <w:tcPr>
            <w:tcW w:w="1890" w:type="dxa"/>
            <w:vAlign w:val="center"/>
          </w:tcPr>
          <w:p w14:paraId="61A55E0A" w14:textId="62086C49" w:rsidR="00AB61CF" w:rsidRDefault="00AB61CF" w:rsidP="00AB61CF">
            <w:pPr>
              <w:jc w:val="center"/>
              <w:rPr>
                <w:rFonts w:ascii="宋体" w:hAnsi="宋体"/>
                <w:szCs w:val="21"/>
              </w:rPr>
            </w:pPr>
            <w:r>
              <w:rPr>
                <w:rFonts w:ascii="宋体" w:eastAsia="宋体" w:hAnsi="宋体" w:cs="宋体" w:hint="eastAsia"/>
                <w:szCs w:val="21"/>
              </w:rPr>
              <w:t>创新训练项目</w:t>
            </w:r>
          </w:p>
        </w:tc>
        <w:tc>
          <w:tcPr>
            <w:tcW w:w="1455" w:type="dxa"/>
            <w:vAlign w:val="center"/>
          </w:tcPr>
          <w:p w14:paraId="782F065B" w14:textId="77777777" w:rsidR="00AB61CF" w:rsidRDefault="00AB61CF" w:rsidP="00AB61CF">
            <w:pPr>
              <w:jc w:val="center"/>
              <w:rPr>
                <w:rFonts w:ascii="宋体" w:eastAsia="宋体" w:hAnsi="宋体" w:cs="宋体"/>
                <w:szCs w:val="21"/>
              </w:rPr>
            </w:pPr>
            <w:r>
              <w:rPr>
                <w:rFonts w:ascii="宋体" w:eastAsia="宋体" w:hAnsi="宋体" w:cs="宋体" w:hint="eastAsia"/>
                <w:szCs w:val="21"/>
              </w:rPr>
              <w:t>GPA</w:t>
            </w:r>
            <w:r>
              <w:rPr>
                <w:rFonts w:ascii="宋体" w:eastAsia="宋体" w:hAnsi="宋体" w:cs="宋体"/>
                <w:szCs w:val="21"/>
              </w:rPr>
              <w:t>&gt;3.6</w:t>
            </w:r>
          </w:p>
          <w:p w14:paraId="20159B6C" w14:textId="3F13C918" w:rsidR="00AB61CF" w:rsidRDefault="00AB61CF" w:rsidP="00AB61CF">
            <w:pPr>
              <w:jc w:val="center"/>
              <w:rPr>
                <w:rFonts w:ascii="宋体" w:hAnsi="宋体"/>
                <w:szCs w:val="21"/>
              </w:rPr>
            </w:pPr>
            <w:r>
              <w:rPr>
                <w:rFonts w:ascii="宋体" w:eastAsia="宋体" w:hAnsi="宋体" w:cs="宋体" w:hint="eastAsia"/>
                <w:szCs w:val="21"/>
              </w:rPr>
              <w:t>人数不超过</w:t>
            </w:r>
            <w:r>
              <w:rPr>
                <w:rFonts w:ascii="宋体" w:eastAsia="宋体" w:hAnsi="宋体" w:cs="宋体"/>
                <w:szCs w:val="21"/>
              </w:rPr>
              <w:t>3</w:t>
            </w:r>
            <w:r>
              <w:rPr>
                <w:rFonts w:ascii="宋体" w:eastAsia="宋体" w:hAnsi="宋体" w:cs="宋体" w:hint="eastAsia"/>
                <w:szCs w:val="21"/>
              </w:rPr>
              <w:t>人</w:t>
            </w:r>
          </w:p>
        </w:tc>
        <w:tc>
          <w:tcPr>
            <w:tcW w:w="1506" w:type="dxa"/>
            <w:vAlign w:val="center"/>
          </w:tcPr>
          <w:p w14:paraId="75167741" w14:textId="77777777" w:rsidR="00AB61CF" w:rsidRDefault="00AB61CF" w:rsidP="00AB61CF">
            <w:pPr>
              <w:jc w:val="center"/>
              <w:rPr>
                <w:rFonts w:ascii="宋体" w:eastAsia="宋体" w:hAnsi="宋体" w:cs="宋体"/>
                <w:szCs w:val="21"/>
              </w:rPr>
            </w:pPr>
            <w:r>
              <w:rPr>
                <w:rFonts w:ascii="宋体" w:eastAsia="宋体" w:hAnsi="宋体" w:cs="宋体" w:hint="eastAsia"/>
                <w:szCs w:val="21"/>
              </w:rPr>
              <w:t>带领学生发表</w:t>
            </w:r>
            <w:r>
              <w:rPr>
                <w:rFonts w:ascii="宋体" w:eastAsia="宋体" w:hAnsi="宋体" w:cs="宋体"/>
                <w:szCs w:val="21"/>
              </w:rPr>
              <w:t>2</w:t>
            </w:r>
            <w:r>
              <w:rPr>
                <w:rFonts w:ascii="宋体" w:eastAsia="宋体" w:hAnsi="宋体" w:cs="宋体" w:hint="eastAsia"/>
                <w:szCs w:val="21"/>
              </w:rPr>
              <w:t>篇学术论文，搭建</w:t>
            </w:r>
          </w:p>
          <w:p w14:paraId="77F84663" w14:textId="79E9FB23" w:rsidR="00AB61CF" w:rsidRDefault="00AB61CF" w:rsidP="00AB61CF">
            <w:pPr>
              <w:jc w:val="center"/>
              <w:rPr>
                <w:rFonts w:ascii="宋体" w:hAnsi="宋体"/>
                <w:szCs w:val="21"/>
              </w:rPr>
            </w:pPr>
            <w:r>
              <w:rPr>
                <w:rFonts w:ascii="宋体" w:eastAsia="宋体" w:hAnsi="宋体" w:cs="宋体" w:hint="eastAsia"/>
                <w:szCs w:val="21"/>
              </w:rPr>
              <w:t>北斗PPP</w:t>
            </w:r>
            <w:r>
              <w:rPr>
                <w:rFonts w:ascii="宋体" w:eastAsia="宋体" w:hAnsi="宋体" w:cs="宋体"/>
                <w:szCs w:val="21"/>
              </w:rPr>
              <w:t>-RTK/</w:t>
            </w:r>
            <w:r>
              <w:rPr>
                <w:rFonts w:ascii="宋体" w:eastAsia="宋体" w:hAnsi="宋体" w:cs="宋体" w:hint="eastAsia"/>
                <w:szCs w:val="21"/>
              </w:rPr>
              <w:t xml:space="preserve">多源协同定位原型软件 </w:t>
            </w:r>
          </w:p>
        </w:tc>
        <w:tc>
          <w:tcPr>
            <w:tcW w:w="1282" w:type="dxa"/>
            <w:vAlign w:val="center"/>
          </w:tcPr>
          <w:p w14:paraId="0AB14119" w14:textId="77777777" w:rsidR="00AB61CF" w:rsidRDefault="00AB61CF" w:rsidP="00AB61CF">
            <w:pPr>
              <w:jc w:val="center"/>
              <w:rPr>
                <w:rFonts w:ascii="宋体" w:hAnsi="宋体"/>
                <w:szCs w:val="21"/>
              </w:rPr>
            </w:pPr>
          </w:p>
        </w:tc>
      </w:tr>
    </w:tbl>
    <w:p w14:paraId="4604EA6E" w14:textId="77777777" w:rsidR="00366BE3" w:rsidRDefault="00366BE3">
      <w:pPr>
        <w:jc w:val="left"/>
        <w:rPr>
          <w:rFonts w:ascii="宋体" w:eastAsia="宋体" w:hAnsi="宋体" w:cs="宋体"/>
          <w:sz w:val="24"/>
        </w:rPr>
      </w:pPr>
    </w:p>
    <w:sectPr w:rsidR="00366BE3">
      <w:footerReference w:type="default" r:id="rId16"/>
      <w:pgSz w:w="23757" w:h="16783" w:orient="landscape"/>
      <w:pgMar w:top="1293" w:right="1440" w:bottom="1293"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42DB" w14:textId="77777777" w:rsidR="0077784A" w:rsidRDefault="0077784A">
      <w:r>
        <w:separator/>
      </w:r>
    </w:p>
  </w:endnote>
  <w:endnote w:type="continuationSeparator" w:id="0">
    <w:p w14:paraId="3137D190" w14:textId="77777777" w:rsidR="0077784A" w:rsidRDefault="0077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7A84" w14:textId="77777777" w:rsidR="00366BE3" w:rsidRDefault="00604DD8">
    <w:pPr>
      <w:pStyle w:val="a3"/>
    </w:pPr>
    <w:r>
      <w:rPr>
        <w:noProof/>
      </w:rPr>
      <mc:AlternateContent>
        <mc:Choice Requires="wps">
          <w:drawing>
            <wp:anchor distT="0" distB="0" distL="114300" distR="114300" simplePos="0" relativeHeight="251658240" behindDoc="0" locked="0" layoutInCell="1" allowOverlap="1" wp14:anchorId="430D76F6" wp14:editId="769994D4">
              <wp:simplePos x="0" y="0"/>
              <wp:positionH relativeFrom="margin">
                <wp:align>center</wp:align>
              </wp:positionH>
              <wp:positionV relativeFrom="paragraph">
                <wp:posOffset>0</wp:posOffset>
              </wp:positionV>
              <wp:extent cx="64770"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CEF8492" w14:textId="49B6764D" w:rsidR="00366BE3" w:rsidRDefault="00604DD8">
                          <w:pPr>
                            <w:pStyle w:val="a3"/>
                          </w:pPr>
                          <w:r>
                            <w:rPr>
                              <w:rFonts w:hint="eastAsia"/>
                            </w:rPr>
                            <w:fldChar w:fldCharType="begin"/>
                          </w:r>
                          <w:r>
                            <w:rPr>
                              <w:rFonts w:hint="eastAsia"/>
                            </w:rPr>
                            <w:instrText xml:space="preserve"> PAGE  \* MERGEFORMAT </w:instrText>
                          </w:r>
                          <w:r>
                            <w:rPr>
                              <w:rFonts w:hint="eastAsia"/>
                            </w:rPr>
                            <w:fldChar w:fldCharType="separate"/>
                          </w:r>
                          <w:r w:rsidR="000C1A6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0D76F6" id="_x0000_t202" coordsize="21600,21600" o:spt="202" path="m,l,21600r21600,l21600,xe">
              <v:stroke joinstyle="miter"/>
              <v:path gradientshapeok="t" o:connecttype="rect"/>
            </v:shapetype>
            <v:shape id="文本框 1" o:spid="_x0000_s1026" type="#_x0000_t202" style="position:absolute;margin-left:0;margin-top:0;width:5.1pt;height:11.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" filled="f" stroked="f" strokeweight=".5pt">
              <v:textbox style="mso-fit-shape-to-text:t" inset="0,0,0,0">
                <w:txbxContent>
                  <w:p w14:paraId="7CEF8492" w14:textId="49B6764D" w:rsidR="00366BE3" w:rsidRDefault="00604DD8">
                    <w:pPr>
                      <w:pStyle w:val="a3"/>
                    </w:pPr>
                    <w:r>
                      <w:rPr>
                        <w:rFonts w:hint="eastAsia"/>
                      </w:rPr>
                      <w:fldChar w:fldCharType="begin"/>
                    </w:r>
                    <w:r>
                      <w:rPr>
                        <w:rFonts w:hint="eastAsia"/>
                      </w:rPr>
                      <w:instrText xml:space="preserve"> PAGE  \* MERGEFORMAT </w:instrText>
                    </w:r>
                    <w:r>
                      <w:rPr>
                        <w:rFonts w:hint="eastAsia"/>
                      </w:rPr>
                      <w:fldChar w:fldCharType="separate"/>
                    </w:r>
                    <w:r w:rsidR="000C1A6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96DD" w14:textId="77777777" w:rsidR="0077784A" w:rsidRDefault="0077784A">
      <w:r>
        <w:separator/>
      </w:r>
    </w:p>
  </w:footnote>
  <w:footnote w:type="continuationSeparator" w:id="0">
    <w:p w14:paraId="2D67A8D2" w14:textId="77777777" w:rsidR="0077784A" w:rsidRDefault="0077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7038"/>
    <w:multiLevelType w:val="singleLevel"/>
    <w:tmpl w:val="143D7038"/>
    <w:lvl w:ilvl="0">
      <w:start w:val="1"/>
      <w:numFmt w:val="decimal"/>
      <w:lvlText w:val="%1."/>
      <w:lvlJc w:val="left"/>
      <w:pPr>
        <w:ind w:left="425" w:hanging="425"/>
      </w:pPr>
      <w:rPr>
        <w:rFonts w:hint="default"/>
      </w:rPr>
    </w:lvl>
  </w:abstractNum>
  <w:abstractNum w:abstractNumId="1" w15:restartNumberingAfterBreak="0">
    <w:nsid w:val="64957C13"/>
    <w:multiLevelType w:val="singleLevel"/>
    <w:tmpl w:val="64957C13"/>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C471D3A"/>
    <w:rsid w:val="0000765B"/>
    <w:rsid w:val="00012293"/>
    <w:rsid w:val="00072570"/>
    <w:rsid w:val="000C1A62"/>
    <w:rsid w:val="00126454"/>
    <w:rsid w:val="00142D22"/>
    <w:rsid w:val="002705E9"/>
    <w:rsid w:val="00275FFF"/>
    <w:rsid w:val="00293F53"/>
    <w:rsid w:val="002B648D"/>
    <w:rsid w:val="002E1452"/>
    <w:rsid w:val="003238F9"/>
    <w:rsid w:val="00334DF8"/>
    <w:rsid w:val="00365DF5"/>
    <w:rsid w:val="00366BE3"/>
    <w:rsid w:val="00372D6B"/>
    <w:rsid w:val="00383A5F"/>
    <w:rsid w:val="003E0F33"/>
    <w:rsid w:val="00426E58"/>
    <w:rsid w:val="004661F0"/>
    <w:rsid w:val="00477CF5"/>
    <w:rsid w:val="004C6EBC"/>
    <w:rsid w:val="00541A9B"/>
    <w:rsid w:val="005A4EDC"/>
    <w:rsid w:val="005A6752"/>
    <w:rsid w:val="005B71FC"/>
    <w:rsid w:val="005F126B"/>
    <w:rsid w:val="00604DD8"/>
    <w:rsid w:val="006350D5"/>
    <w:rsid w:val="00683D8D"/>
    <w:rsid w:val="006D1F28"/>
    <w:rsid w:val="006E0CEF"/>
    <w:rsid w:val="007004F8"/>
    <w:rsid w:val="007560DD"/>
    <w:rsid w:val="007771D6"/>
    <w:rsid w:val="0077784A"/>
    <w:rsid w:val="007B31A7"/>
    <w:rsid w:val="007D0133"/>
    <w:rsid w:val="008819C5"/>
    <w:rsid w:val="0088686D"/>
    <w:rsid w:val="008900BE"/>
    <w:rsid w:val="008C20E2"/>
    <w:rsid w:val="008F5D11"/>
    <w:rsid w:val="00956386"/>
    <w:rsid w:val="009A0FF2"/>
    <w:rsid w:val="009B6000"/>
    <w:rsid w:val="00A212EB"/>
    <w:rsid w:val="00A24F5E"/>
    <w:rsid w:val="00A60364"/>
    <w:rsid w:val="00AB61CF"/>
    <w:rsid w:val="00AC739B"/>
    <w:rsid w:val="00AC7E75"/>
    <w:rsid w:val="00AE27AE"/>
    <w:rsid w:val="00B241E9"/>
    <w:rsid w:val="00B65F69"/>
    <w:rsid w:val="00B97681"/>
    <w:rsid w:val="00D065F2"/>
    <w:rsid w:val="00D74AD6"/>
    <w:rsid w:val="00E04CE4"/>
    <w:rsid w:val="00E71D7F"/>
    <w:rsid w:val="00F14569"/>
    <w:rsid w:val="00F54DC2"/>
    <w:rsid w:val="00FA1BFC"/>
    <w:rsid w:val="00FD00D6"/>
    <w:rsid w:val="010606C5"/>
    <w:rsid w:val="012368B1"/>
    <w:rsid w:val="02663386"/>
    <w:rsid w:val="02A84F1C"/>
    <w:rsid w:val="02EE5B76"/>
    <w:rsid w:val="02FE15A9"/>
    <w:rsid w:val="031F201F"/>
    <w:rsid w:val="03BF2C04"/>
    <w:rsid w:val="03CA1B49"/>
    <w:rsid w:val="03F54D10"/>
    <w:rsid w:val="040B7BC7"/>
    <w:rsid w:val="042761CB"/>
    <w:rsid w:val="046B0250"/>
    <w:rsid w:val="047128BB"/>
    <w:rsid w:val="047455D7"/>
    <w:rsid w:val="0494568C"/>
    <w:rsid w:val="04B529FD"/>
    <w:rsid w:val="04BE2F3C"/>
    <w:rsid w:val="04D26FC6"/>
    <w:rsid w:val="04F44A69"/>
    <w:rsid w:val="052454B0"/>
    <w:rsid w:val="056878AF"/>
    <w:rsid w:val="056C035C"/>
    <w:rsid w:val="05863F0F"/>
    <w:rsid w:val="05C21478"/>
    <w:rsid w:val="05CE6E24"/>
    <w:rsid w:val="05DC6FE2"/>
    <w:rsid w:val="060475AC"/>
    <w:rsid w:val="062E40D4"/>
    <w:rsid w:val="062F165F"/>
    <w:rsid w:val="06350B6C"/>
    <w:rsid w:val="063D3BEA"/>
    <w:rsid w:val="069A2F3A"/>
    <w:rsid w:val="06AE5FBD"/>
    <w:rsid w:val="06DC1D99"/>
    <w:rsid w:val="06F6472F"/>
    <w:rsid w:val="06FB66CC"/>
    <w:rsid w:val="07245614"/>
    <w:rsid w:val="073D6893"/>
    <w:rsid w:val="07534B8C"/>
    <w:rsid w:val="075D21BE"/>
    <w:rsid w:val="075E79E5"/>
    <w:rsid w:val="07690559"/>
    <w:rsid w:val="07711221"/>
    <w:rsid w:val="07A54395"/>
    <w:rsid w:val="07A63642"/>
    <w:rsid w:val="07A8686E"/>
    <w:rsid w:val="07B94219"/>
    <w:rsid w:val="07BD6F50"/>
    <w:rsid w:val="07C65275"/>
    <w:rsid w:val="08097FFB"/>
    <w:rsid w:val="085A6903"/>
    <w:rsid w:val="0876583B"/>
    <w:rsid w:val="088F2579"/>
    <w:rsid w:val="08C656E5"/>
    <w:rsid w:val="08CA7943"/>
    <w:rsid w:val="08DB5F9C"/>
    <w:rsid w:val="08E7376A"/>
    <w:rsid w:val="092A2919"/>
    <w:rsid w:val="095E212C"/>
    <w:rsid w:val="09600DF3"/>
    <w:rsid w:val="098C1077"/>
    <w:rsid w:val="09CB5605"/>
    <w:rsid w:val="0A290580"/>
    <w:rsid w:val="0A304ED1"/>
    <w:rsid w:val="0A5C128B"/>
    <w:rsid w:val="0A796B5A"/>
    <w:rsid w:val="0A84095B"/>
    <w:rsid w:val="0AA11978"/>
    <w:rsid w:val="0B2113D8"/>
    <w:rsid w:val="0B652D60"/>
    <w:rsid w:val="0BF4248A"/>
    <w:rsid w:val="0BFE4B5A"/>
    <w:rsid w:val="0C111D2F"/>
    <w:rsid w:val="0C1B0AC4"/>
    <w:rsid w:val="0C471D3A"/>
    <w:rsid w:val="0C4C06C0"/>
    <w:rsid w:val="0C536A4D"/>
    <w:rsid w:val="0C862A78"/>
    <w:rsid w:val="0CAE7D28"/>
    <w:rsid w:val="0CB50446"/>
    <w:rsid w:val="0CD81DA5"/>
    <w:rsid w:val="0D02684F"/>
    <w:rsid w:val="0D0D3F4D"/>
    <w:rsid w:val="0D320C5A"/>
    <w:rsid w:val="0D4342A4"/>
    <w:rsid w:val="0D846367"/>
    <w:rsid w:val="0DA562F7"/>
    <w:rsid w:val="0DAD6C61"/>
    <w:rsid w:val="0DC22E40"/>
    <w:rsid w:val="0DCC6D1D"/>
    <w:rsid w:val="0E0505E4"/>
    <w:rsid w:val="0E195046"/>
    <w:rsid w:val="0E5E1AA2"/>
    <w:rsid w:val="0E75313A"/>
    <w:rsid w:val="0E7C10CF"/>
    <w:rsid w:val="0EBF4FB0"/>
    <w:rsid w:val="0EF252CD"/>
    <w:rsid w:val="0EF31A0A"/>
    <w:rsid w:val="0EF47AAC"/>
    <w:rsid w:val="0EFC100B"/>
    <w:rsid w:val="0F116F71"/>
    <w:rsid w:val="0F1E4292"/>
    <w:rsid w:val="0F38771F"/>
    <w:rsid w:val="0F4E5A3A"/>
    <w:rsid w:val="0F8D7740"/>
    <w:rsid w:val="0F9328FA"/>
    <w:rsid w:val="0F936CAB"/>
    <w:rsid w:val="0F9D5398"/>
    <w:rsid w:val="1050652E"/>
    <w:rsid w:val="109D6F08"/>
    <w:rsid w:val="10BF6787"/>
    <w:rsid w:val="10C12DFD"/>
    <w:rsid w:val="111C7A7C"/>
    <w:rsid w:val="114A01B4"/>
    <w:rsid w:val="114E63C0"/>
    <w:rsid w:val="116F7979"/>
    <w:rsid w:val="11AB0467"/>
    <w:rsid w:val="126E683F"/>
    <w:rsid w:val="12811934"/>
    <w:rsid w:val="128879D1"/>
    <w:rsid w:val="129B2014"/>
    <w:rsid w:val="12A32A80"/>
    <w:rsid w:val="12C21BE5"/>
    <w:rsid w:val="12DB2E87"/>
    <w:rsid w:val="12EF0EBF"/>
    <w:rsid w:val="12FD2F5B"/>
    <w:rsid w:val="13003DFE"/>
    <w:rsid w:val="13014BF4"/>
    <w:rsid w:val="13072F46"/>
    <w:rsid w:val="13233576"/>
    <w:rsid w:val="13341787"/>
    <w:rsid w:val="138C4EF7"/>
    <w:rsid w:val="140167DA"/>
    <w:rsid w:val="14065176"/>
    <w:rsid w:val="143932BD"/>
    <w:rsid w:val="14783E33"/>
    <w:rsid w:val="14870B5A"/>
    <w:rsid w:val="148F5486"/>
    <w:rsid w:val="14D33F8F"/>
    <w:rsid w:val="14D7582B"/>
    <w:rsid w:val="14DA5BE5"/>
    <w:rsid w:val="14F72751"/>
    <w:rsid w:val="14F770E6"/>
    <w:rsid w:val="15284C7F"/>
    <w:rsid w:val="15330570"/>
    <w:rsid w:val="15350BB8"/>
    <w:rsid w:val="15425FBD"/>
    <w:rsid w:val="1560358E"/>
    <w:rsid w:val="15706C06"/>
    <w:rsid w:val="157A3A46"/>
    <w:rsid w:val="15DA36B8"/>
    <w:rsid w:val="15E3654A"/>
    <w:rsid w:val="15F71BFE"/>
    <w:rsid w:val="16184D3F"/>
    <w:rsid w:val="162D3A58"/>
    <w:rsid w:val="16634736"/>
    <w:rsid w:val="167C7691"/>
    <w:rsid w:val="16BE6CEB"/>
    <w:rsid w:val="16DC7A7D"/>
    <w:rsid w:val="17012E40"/>
    <w:rsid w:val="17085323"/>
    <w:rsid w:val="17162EB4"/>
    <w:rsid w:val="17202AAB"/>
    <w:rsid w:val="172F345A"/>
    <w:rsid w:val="17900150"/>
    <w:rsid w:val="17E20DD0"/>
    <w:rsid w:val="18093C61"/>
    <w:rsid w:val="182248EC"/>
    <w:rsid w:val="182520E8"/>
    <w:rsid w:val="183A6DBB"/>
    <w:rsid w:val="184B4CD6"/>
    <w:rsid w:val="18C33BBD"/>
    <w:rsid w:val="190B2877"/>
    <w:rsid w:val="19253861"/>
    <w:rsid w:val="1995413B"/>
    <w:rsid w:val="19B62EF7"/>
    <w:rsid w:val="19BB4456"/>
    <w:rsid w:val="19DC4B31"/>
    <w:rsid w:val="19E94818"/>
    <w:rsid w:val="19FA5CCB"/>
    <w:rsid w:val="1A4F4C65"/>
    <w:rsid w:val="1A590409"/>
    <w:rsid w:val="1A741B1C"/>
    <w:rsid w:val="1AC5008A"/>
    <w:rsid w:val="1ACB2A33"/>
    <w:rsid w:val="1AEC687F"/>
    <w:rsid w:val="1B31227F"/>
    <w:rsid w:val="1B481F18"/>
    <w:rsid w:val="1B6267B2"/>
    <w:rsid w:val="1B92782D"/>
    <w:rsid w:val="1BA32A59"/>
    <w:rsid w:val="1BB52FA4"/>
    <w:rsid w:val="1BEA4899"/>
    <w:rsid w:val="1C03332A"/>
    <w:rsid w:val="1C1A3E55"/>
    <w:rsid w:val="1C1C4AED"/>
    <w:rsid w:val="1C325FAB"/>
    <w:rsid w:val="1C4A0349"/>
    <w:rsid w:val="1C5618D7"/>
    <w:rsid w:val="1C782FB0"/>
    <w:rsid w:val="1C7D70D6"/>
    <w:rsid w:val="1C9C28E6"/>
    <w:rsid w:val="1CDD4FE9"/>
    <w:rsid w:val="1CDE4C34"/>
    <w:rsid w:val="1D07649B"/>
    <w:rsid w:val="1DA86BF3"/>
    <w:rsid w:val="1DAD6BF1"/>
    <w:rsid w:val="1DB70851"/>
    <w:rsid w:val="1DD45E06"/>
    <w:rsid w:val="1DE45EBD"/>
    <w:rsid w:val="1DEA73E2"/>
    <w:rsid w:val="1DF51048"/>
    <w:rsid w:val="1DFD7204"/>
    <w:rsid w:val="1E222B77"/>
    <w:rsid w:val="1E817155"/>
    <w:rsid w:val="1EAA6E8B"/>
    <w:rsid w:val="1EC71AB8"/>
    <w:rsid w:val="1ECA009A"/>
    <w:rsid w:val="1EE63C4D"/>
    <w:rsid w:val="1F425F94"/>
    <w:rsid w:val="1F4907DF"/>
    <w:rsid w:val="1F5F28C0"/>
    <w:rsid w:val="1F7A52B1"/>
    <w:rsid w:val="1F917DDC"/>
    <w:rsid w:val="1FC128E3"/>
    <w:rsid w:val="1FC56914"/>
    <w:rsid w:val="1FCB70FD"/>
    <w:rsid w:val="1FED2CFF"/>
    <w:rsid w:val="201A70CF"/>
    <w:rsid w:val="202B4526"/>
    <w:rsid w:val="20386449"/>
    <w:rsid w:val="203E6121"/>
    <w:rsid w:val="20655FDC"/>
    <w:rsid w:val="2085287B"/>
    <w:rsid w:val="20B2090D"/>
    <w:rsid w:val="20BC1652"/>
    <w:rsid w:val="20F57B22"/>
    <w:rsid w:val="2143206F"/>
    <w:rsid w:val="21456F11"/>
    <w:rsid w:val="21497220"/>
    <w:rsid w:val="216A717A"/>
    <w:rsid w:val="217B0E7E"/>
    <w:rsid w:val="21997741"/>
    <w:rsid w:val="21A5167A"/>
    <w:rsid w:val="21BA15C5"/>
    <w:rsid w:val="21D8572E"/>
    <w:rsid w:val="21F73559"/>
    <w:rsid w:val="221E5036"/>
    <w:rsid w:val="22842A42"/>
    <w:rsid w:val="228F76D5"/>
    <w:rsid w:val="22D12729"/>
    <w:rsid w:val="23063E9D"/>
    <w:rsid w:val="23223E8E"/>
    <w:rsid w:val="233005DD"/>
    <w:rsid w:val="23957481"/>
    <w:rsid w:val="23A17730"/>
    <w:rsid w:val="23AA50C9"/>
    <w:rsid w:val="23BF387E"/>
    <w:rsid w:val="23D10800"/>
    <w:rsid w:val="23E2497F"/>
    <w:rsid w:val="24406476"/>
    <w:rsid w:val="24694023"/>
    <w:rsid w:val="24731EA7"/>
    <w:rsid w:val="24794443"/>
    <w:rsid w:val="24B96477"/>
    <w:rsid w:val="250632D7"/>
    <w:rsid w:val="250D602E"/>
    <w:rsid w:val="25862E8A"/>
    <w:rsid w:val="25907A82"/>
    <w:rsid w:val="25DC5D07"/>
    <w:rsid w:val="25EA7CEA"/>
    <w:rsid w:val="25F925E4"/>
    <w:rsid w:val="2609067F"/>
    <w:rsid w:val="26122E1A"/>
    <w:rsid w:val="263A29B8"/>
    <w:rsid w:val="263B141D"/>
    <w:rsid w:val="266320CD"/>
    <w:rsid w:val="26A62653"/>
    <w:rsid w:val="26C254CA"/>
    <w:rsid w:val="26DC2BE6"/>
    <w:rsid w:val="26EA4247"/>
    <w:rsid w:val="27220186"/>
    <w:rsid w:val="274F6669"/>
    <w:rsid w:val="27907DD6"/>
    <w:rsid w:val="27B13EA4"/>
    <w:rsid w:val="27CA449D"/>
    <w:rsid w:val="27CB5AAA"/>
    <w:rsid w:val="27EB1378"/>
    <w:rsid w:val="27FF0732"/>
    <w:rsid w:val="28092023"/>
    <w:rsid w:val="281A53AF"/>
    <w:rsid w:val="289A6668"/>
    <w:rsid w:val="28DE45BE"/>
    <w:rsid w:val="292F666B"/>
    <w:rsid w:val="29380DE7"/>
    <w:rsid w:val="295F56AF"/>
    <w:rsid w:val="299202D0"/>
    <w:rsid w:val="29FB1196"/>
    <w:rsid w:val="2A34605A"/>
    <w:rsid w:val="2A8D0C1E"/>
    <w:rsid w:val="2A97272B"/>
    <w:rsid w:val="2AA82840"/>
    <w:rsid w:val="2ACF5B0C"/>
    <w:rsid w:val="2AE8026A"/>
    <w:rsid w:val="2B101D7B"/>
    <w:rsid w:val="2B4B342D"/>
    <w:rsid w:val="2B5834A8"/>
    <w:rsid w:val="2B8A43B0"/>
    <w:rsid w:val="2BA36BA8"/>
    <w:rsid w:val="2BA9150A"/>
    <w:rsid w:val="2BC4294B"/>
    <w:rsid w:val="2BEC7D65"/>
    <w:rsid w:val="2C5E3ECC"/>
    <w:rsid w:val="2C8F5357"/>
    <w:rsid w:val="2CC24E99"/>
    <w:rsid w:val="2CC66F06"/>
    <w:rsid w:val="2CEE109B"/>
    <w:rsid w:val="2DA051EF"/>
    <w:rsid w:val="2DB5576B"/>
    <w:rsid w:val="2DCC71C7"/>
    <w:rsid w:val="2DEF33EE"/>
    <w:rsid w:val="2DF61AED"/>
    <w:rsid w:val="2DFA4F72"/>
    <w:rsid w:val="2E26236F"/>
    <w:rsid w:val="2ECD7D1F"/>
    <w:rsid w:val="2F0C580E"/>
    <w:rsid w:val="2F153942"/>
    <w:rsid w:val="2F4A10B6"/>
    <w:rsid w:val="2F4A755F"/>
    <w:rsid w:val="2FDD3A32"/>
    <w:rsid w:val="2FE801DC"/>
    <w:rsid w:val="30122A4E"/>
    <w:rsid w:val="30235503"/>
    <w:rsid w:val="304A5269"/>
    <w:rsid w:val="304A770C"/>
    <w:rsid w:val="305035CC"/>
    <w:rsid w:val="306E1D3D"/>
    <w:rsid w:val="30F41029"/>
    <w:rsid w:val="30FB1EE6"/>
    <w:rsid w:val="30FF724F"/>
    <w:rsid w:val="311E29D9"/>
    <w:rsid w:val="31390C2F"/>
    <w:rsid w:val="31586DE9"/>
    <w:rsid w:val="31A046C0"/>
    <w:rsid w:val="31C13503"/>
    <w:rsid w:val="31C32773"/>
    <w:rsid w:val="31CD2C48"/>
    <w:rsid w:val="31E17FD2"/>
    <w:rsid w:val="320D22EB"/>
    <w:rsid w:val="32882542"/>
    <w:rsid w:val="3293061A"/>
    <w:rsid w:val="32952451"/>
    <w:rsid w:val="32B918D8"/>
    <w:rsid w:val="32C14B88"/>
    <w:rsid w:val="32D378AD"/>
    <w:rsid w:val="32D64177"/>
    <w:rsid w:val="32D75526"/>
    <w:rsid w:val="33960C5A"/>
    <w:rsid w:val="33B94894"/>
    <w:rsid w:val="33BD4EAC"/>
    <w:rsid w:val="33EF1FA4"/>
    <w:rsid w:val="342C1BFE"/>
    <w:rsid w:val="344F7FC3"/>
    <w:rsid w:val="345603E3"/>
    <w:rsid w:val="345B542C"/>
    <w:rsid w:val="346F12F5"/>
    <w:rsid w:val="34B75084"/>
    <w:rsid w:val="34D314A0"/>
    <w:rsid w:val="35170E20"/>
    <w:rsid w:val="351F454A"/>
    <w:rsid w:val="353A049E"/>
    <w:rsid w:val="35772CD7"/>
    <w:rsid w:val="35C07FE6"/>
    <w:rsid w:val="35CD62E7"/>
    <w:rsid w:val="361279ED"/>
    <w:rsid w:val="36141E2C"/>
    <w:rsid w:val="36152742"/>
    <w:rsid w:val="361E39E5"/>
    <w:rsid w:val="366A26E0"/>
    <w:rsid w:val="369747E7"/>
    <w:rsid w:val="36AE4854"/>
    <w:rsid w:val="36B537E3"/>
    <w:rsid w:val="36DA1503"/>
    <w:rsid w:val="36FC0C88"/>
    <w:rsid w:val="3707042E"/>
    <w:rsid w:val="37762EE0"/>
    <w:rsid w:val="37955629"/>
    <w:rsid w:val="37B63485"/>
    <w:rsid w:val="37BF241A"/>
    <w:rsid w:val="37D97ABD"/>
    <w:rsid w:val="38037E14"/>
    <w:rsid w:val="38103DBC"/>
    <w:rsid w:val="38342D90"/>
    <w:rsid w:val="38963671"/>
    <w:rsid w:val="389D0DAE"/>
    <w:rsid w:val="38DB7CA1"/>
    <w:rsid w:val="390F32DF"/>
    <w:rsid w:val="39320D8E"/>
    <w:rsid w:val="39457FAC"/>
    <w:rsid w:val="394D401E"/>
    <w:rsid w:val="396F52D7"/>
    <w:rsid w:val="396F7361"/>
    <w:rsid w:val="39772F03"/>
    <w:rsid w:val="399B4C15"/>
    <w:rsid w:val="39AF6BCC"/>
    <w:rsid w:val="39C430FE"/>
    <w:rsid w:val="3A68502D"/>
    <w:rsid w:val="3A872464"/>
    <w:rsid w:val="3AAC499A"/>
    <w:rsid w:val="3ABC369E"/>
    <w:rsid w:val="3AC45A07"/>
    <w:rsid w:val="3AE85AA6"/>
    <w:rsid w:val="3BF67C30"/>
    <w:rsid w:val="3C5D1143"/>
    <w:rsid w:val="3C883912"/>
    <w:rsid w:val="3C9E19DD"/>
    <w:rsid w:val="3CB0583F"/>
    <w:rsid w:val="3CB17973"/>
    <w:rsid w:val="3CBE4474"/>
    <w:rsid w:val="3CFC3EE7"/>
    <w:rsid w:val="3D0F240D"/>
    <w:rsid w:val="3D2121CC"/>
    <w:rsid w:val="3D554542"/>
    <w:rsid w:val="3D571773"/>
    <w:rsid w:val="3D600897"/>
    <w:rsid w:val="3D6B3364"/>
    <w:rsid w:val="3D9508EB"/>
    <w:rsid w:val="3D9D5C64"/>
    <w:rsid w:val="3DA16718"/>
    <w:rsid w:val="3DAF10D8"/>
    <w:rsid w:val="3E5448F2"/>
    <w:rsid w:val="3E632513"/>
    <w:rsid w:val="3ED26984"/>
    <w:rsid w:val="3ED52B88"/>
    <w:rsid w:val="3F306BE4"/>
    <w:rsid w:val="3F3420D3"/>
    <w:rsid w:val="3FED1420"/>
    <w:rsid w:val="3FF52CD8"/>
    <w:rsid w:val="404305AC"/>
    <w:rsid w:val="405176D3"/>
    <w:rsid w:val="405B6FE0"/>
    <w:rsid w:val="407B7C4E"/>
    <w:rsid w:val="407F02FC"/>
    <w:rsid w:val="40B159E6"/>
    <w:rsid w:val="40B431B9"/>
    <w:rsid w:val="40B4353D"/>
    <w:rsid w:val="40D464A7"/>
    <w:rsid w:val="40D925D2"/>
    <w:rsid w:val="40F66E60"/>
    <w:rsid w:val="40F82F77"/>
    <w:rsid w:val="410F22F0"/>
    <w:rsid w:val="411623E3"/>
    <w:rsid w:val="4156217E"/>
    <w:rsid w:val="41636716"/>
    <w:rsid w:val="41BD5649"/>
    <w:rsid w:val="41BE0B27"/>
    <w:rsid w:val="41DD2E79"/>
    <w:rsid w:val="42294543"/>
    <w:rsid w:val="42641C30"/>
    <w:rsid w:val="42644B6F"/>
    <w:rsid w:val="42C00F45"/>
    <w:rsid w:val="42C850AB"/>
    <w:rsid w:val="42E123CD"/>
    <w:rsid w:val="432B7087"/>
    <w:rsid w:val="4338639F"/>
    <w:rsid w:val="434F798A"/>
    <w:rsid w:val="435815A9"/>
    <w:rsid w:val="437C384D"/>
    <w:rsid w:val="43B25E15"/>
    <w:rsid w:val="446A76B1"/>
    <w:rsid w:val="44907A4F"/>
    <w:rsid w:val="44A075ED"/>
    <w:rsid w:val="4536052A"/>
    <w:rsid w:val="45AC1518"/>
    <w:rsid w:val="45B51BF0"/>
    <w:rsid w:val="460A606C"/>
    <w:rsid w:val="46105A14"/>
    <w:rsid w:val="46467682"/>
    <w:rsid w:val="46811700"/>
    <w:rsid w:val="469329B0"/>
    <w:rsid w:val="46A2553E"/>
    <w:rsid w:val="46A83FF4"/>
    <w:rsid w:val="46F357C5"/>
    <w:rsid w:val="46FA0B0D"/>
    <w:rsid w:val="471E3AE5"/>
    <w:rsid w:val="47265A45"/>
    <w:rsid w:val="475706F9"/>
    <w:rsid w:val="477D0FF3"/>
    <w:rsid w:val="479D5947"/>
    <w:rsid w:val="47A16287"/>
    <w:rsid w:val="47AA2C9B"/>
    <w:rsid w:val="47B27B73"/>
    <w:rsid w:val="47D97C17"/>
    <w:rsid w:val="47FE0488"/>
    <w:rsid w:val="480A6512"/>
    <w:rsid w:val="481922E4"/>
    <w:rsid w:val="48280D6D"/>
    <w:rsid w:val="48490B28"/>
    <w:rsid w:val="48601272"/>
    <w:rsid w:val="4875664B"/>
    <w:rsid w:val="487B66C4"/>
    <w:rsid w:val="48A00B94"/>
    <w:rsid w:val="48A92B69"/>
    <w:rsid w:val="48B0796F"/>
    <w:rsid w:val="48C75BCF"/>
    <w:rsid w:val="48D411E8"/>
    <w:rsid w:val="48D745D9"/>
    <w:rsid w:val="48D92066"/>
    <w:rsid w:val="48F9145C"/>
    <w:rsid w:val="49000B33"/>
    <w:rsid w:val="491040CB"/>
    <w:rsid w:val="49380280"/>
    <w:rsid w:val="494D5059"/>
    <w:rsid w:val="49B106CC"/>
    <w:rsid w:val="49E13063"/>
    <w:rsid w:val="4A012880"/>
    <w:rsid w:val="4A436A76"/>
    <w:rsid w:val="4A51173F"/>
    <w:rsid w:val="4A665254"/>
    <w:rsid w:val="4A6E1C87"/>
    <w:rsid w:val="4A723BEF"/>
    <w:rsid w:val="4A9847CF"/>
    <w:rsid w:val="4AB21512"/>
    <w:rsid w:val="4AE252A1"/>
    <w:rsid w:val="4B1250AA"/>
    <w:rsid w:val="4B4166A1"/>
    <w:rsid w:val="4B4C61CB"/>
    <w:rsid w:val="4B550AF0"/>
    <w:rsid w:val="4B5F230A"/>
    <w:rsid w:val="4B8251F7"/>
    <w:rsid w:val="4B98012E"/>
    <w:rsid w:val="4BD15E49"/>
    <w:rsid w:val="4C0A7157"/>
    <w:rsid w:val="4C64186E"/>
    <w:rsid w:val="4C6F47F9"/>
    <w:rsid w:val="4D2A3DB7"/>
    <w:rsid w:val="4D41218E"/>
    <w:rsid w:val="4DCE3370"/>
    <w:rsid w:val="4DE40034"/>
    <w:rsid w:val="4E1A11EA"/>
    <w:rsid w:val="4E1B728F"/>
    <w:rsid w:val="4E284103"/>
    <w:rsid w:val="4E402DCE"/>
    <w:rsid w:val="4E511FE5"/>
    <w:rsid w:val="4EBC666B"/>
    <w:rsid w:val="4EC61A6B"/>
    <w:rsid w:val="4F1F32C0"/>
    <w:rsid w:val="4F63745D"/>
    <w:rsid w:val="4F9B20F5"/>
    <w:rsid w:val="4FD552A1"/>
    <w:rsid w:val="4FDC47A9"/>
    <w:rsid w:val="4FEA54FC"/>
    <w:rsid w:val="4FF6237B"/>
    <w:rsid w:val="50055FAE"/>
    <w:rsid w:val="50070E75"/>
    <w:rsid w:val="501277BA"/>
    <w:rsid w:val="50380656"/>
    <w:rsid w:val="505C518F"/>
    <w:rsid w:val="505E0F8A"/>
    <w:rsid w:val="506209A3"/>
    <w:rsid w:val="50CC7133"/>
    <w:rsid w:val="50CE67ED"/>
    <w:rsid w:val="50FF329B"/>
    <w:rsid w:val="51042D48"/>
    <w:rsid w:val="511A1176"/>
    <w:rsid w:val="512300A8"/>
    <w:rsid w:val="5130326A"/>
    <w:rsid w:val="5143425E"/>
    <w:rsid w:val="51635717"/>
    <w:rsid w:val="51672912"/>
    <w:rsid w:val="5191577C"/>
    <w:rsid w:val="51AD5CC7"/>
    <w:rsid w:val="52101B12"/>
    <w:rsid w:val="52231958"/>
    <w:rsid w:val="5258622C"/>
    <w:rsid w:val="529E5FC9"/>
    <w:rsid w:val="52BB5D72"/>
    <w:rsid w:val="530541E2"/>
    <w:rsid w:val="530E613E"/>
    <w:rsid w:val="53274F26"/>
    <w:rsid w:val="536542FF"/>
    <w:rsid w:val="53666480"/>
    <w:rsid w:val="53856009"/>
    <w:rsid w:val="53BC48DA"/>
    <w:rsid w:val="53C300A8"/>
    <w:rsid w:val="53E36713"/>
    <w:rsid w:val="54423B4F"/>
    <w:rsid w:val="545A0C3D"/>
    <w:rsid w:val="54957CA4"/>
    <w:rsid w:val="549D4349"/>
    <w:rsid w:val="54A43D1E"/>
    <w:rsid w:val="54C25885"/>
    <w:rsid w:val="54CC09B6"/>
    <w:rsid w:val="54F14D3F"/>
    <w:rsid w:val="55732B21"/>
    <w:rsid w:val="5591163B"/>
    <w:rsid w:val="559F77D5"/>
    <w:rsid w:val="55A75CF2"/>
    <w:rsid w:val="55B4605A"/>
    <w:rsid w:val="55BE418B"/>
    <w:rsid w:val="562514C5"/>
    <w:rsid w:val="5639130E"/>
    <w:rsid w:val="564F044A"/>
    <w:rsid w:val="565E419B"/>
    <w:rsid w:val="566E6642"/>
    <w:rsid w:val="569B6A5F"/>
    <w:rsid w:val="56A111C2"/>
    <w:rsid w:val="56C45C30"/>
    <w:rsid w:val="56C5638A"/>
    <w:rsid w:val="56F365EA"/>
    <w:rsid w:val="57064963"/>
    <w:rsid w:val="57162955"/>
    <w:rsid w:val="5732096F"/>
    <w:rsid w:val="575137D6"/>
    <w:rsid w:val="57736EC3"/>
    <w:rsid w:val="57754C4E"/>
    <w:rsid w:val="57A51D18"/>
    <w:rsid w:val="57BC7D90"/>
    <w:rsid w:val="57CA0554"/>
    <w:rsid w:val="57CF70EA"/>
    <w:rsid w:val="57FE3085"/>
    <w:rsid w:val="58042088"/>
    <w:rsid w:val="581F435A"/>
    <w:rsid w:val="58227110"/>
    <w:rsid w:val="58721D69"/>
    <w:rsid w:val="59ED2104"/>
    <w:rsid w:val="59FD10C5"/>
    <w:rsid w:val="5A4000C2"/>
    <w:rsid w:val="5A6728FF"/>
    <w:rsid w:val="5A8C5051"/>
    <w:rsid w:val="5A9879C5"/>
    <w:rsid w:val="5AAF723E"/>
    <w:rsid w:val="5ABF2914"/>
    <w:rsid w:val="5AD611B6"/>
    <w:rsid w:val="5AE4153A"/>
    <w:rsid w:val="5AE93C55"/>
    <w:rsid w:val="5B292D1A"/>
    <w:rsid w:val="5B523E8B"/>
    <w:rsid w:val="5B7452A4"/>
    <w:rsid w:val="5BAC40ED"/>
    <w:rsid w:val="5BD5566C"/>
    <w:rsid w:val="5BED47D9"/>
    <w:rsid w:val="5C0F5505"/>
    <w:rsid w:val="5C1A322C"/>
    <w:rsid w:val="5C37223E"/>
    <w:rsid w:val="5C3C57F5"/>
    <w:rsid w:val="5C612AB5"/>
    <w:rsid w:val="5CB737F3"/>
    <w:rsid w:val="5CD124A2"/>
    <w:rsid w:val="5CE531AB"/>
    <w:rsid w:val="5CF85A3F"/>
    <w:rsid w:val="5D0D5A97"/>
    <w:rsid w:val="5D7A6F40"/>
    <w:rsid w:val="5D8C308B"/>
    <w:rsid w:val="5D8E4DC6"/>
    <w:rsid w:val="5D970388"/>
    <w:rsid w:val="5DB56AA4"/>
    <w:rsid w:val="5DB77F95"/>
    <w:rsid w:val="5DC41F39"/>
    <w:rsid w:val="5DCB72E1"/>
    <w:rsid w:val="5DCF4055"/>
    <w:rsid w:val="5DD312B5"/>
    <w:rsid w:val="5DFC02C2"/>
    <w:rsid w:val="5E4338BE"/>
    <w:rsid w:val="5E6B1F4B"/>
    <w:rsid w:val="5F0856B4"/>
    <w:rsid w:val="5F113BCB"/>
    <w:rsid w:val="5F3212C3"/>
    <w:rsid w:val="5F9027CE"/>
    <w:rsid w:val="602233F0"/>
    <w:rsid w:val="602C5E62"/>
    <w:rsid w:val="6036607D"/>
    <w:rsid w:val="609546D0"/>
    <w:rsid w:val="609873CA"/>
    <w:rsid w:val="60A10612"/>
    <w:rsid w:val="60A309D4"/>
    <w:rsid w:val="60C43E41"/>
    <w:rsid w:val="60F7685F"/>
    <w:rsid w:val="610F4B88"/>
    <w:rsid w:val="6113575C"/>
    <w:rsid w:val="61732A31"/>
    <w:rsid w:val="6185005A"/>
    <w:rsid w:val="619E0F2A"/>
    <w:rsid w:val="61FE1CD9"/>
    <w:rsid w:val="6234115C"/>
    <w:rsid w:val="62540875"/>
    <w:rsid w:val="62723953"/>
    <w:rsid w:val="628A3954"/>
    <w:rsid w:val="62DE3CB9"/>
    <w:rsid w:val="63425CB0"/>
    <w:rsid w:val="635D26FD"/>
    <w:rsid w:val="636912C0"/>
    <w:rsid w:val="63A045AC"/>
    <w:rsid w:val="63A8032C"/>
    <w:rsid w:val="63D85771"/>
    <w:rsid w:val="63EC385B"/>
    <w:rsid w:val="648C6488"/>
    <w:rsid w:val="64A766CB"/>
    <w:rsid w:val="64E96BFB"/>
    <w:rsid w:val="64F70F48"/>
    <w:rsid w:val="64F876D6"/>
    <w:rsid w:val="652E2D6A"/>
    <w:rsid w:val="65607991"/>
    <w:rsid w:val="656D4406"/>
    <w:rsid w:val="65805EAD"/>
    <w:rsid w:val="65955EF2"/>
    <w:rsid w:val="659A7755"/>
    <w:rsid w:val="65C34D7C"/>
    <w:rsid w:val="65F178EF"/>
    <w:rsid w:val="65FD1CF9"/>
    <w:rsid w:val="66027BBE"/>
    <w:rsid w:val="66075B46"/>
    <w:rsid w:val="660772CD"/>
    <w:rsid w:val="66201E81"/>
    <w:rsid w:val="663B3C50"/>
    <w:rsid w:val="66845A93"/>
    <w:rsid w:val="668571F6"/>
    <w:rsid w:val="66A13B81"/>
    <w:rsid w:val="66E8754A"/>
    <w:rsid w:val="66FE5CAF"/>
    <w:rsid w:val="67006E22"/>
    <w:rsid w:val="67273A47"/>
    <w:rsid w:val="672E2929"/>
    <w:rsid w:val="674518C5"/>
    <w:rsid w:val="679D6446"/>
    <w:rsid w:val="67B121D4"/>
    <w:rsid w:val="67C97DF4"/>
    <w:rsid w:val="67E7361D"/>
    <w:rsid w:val="680A7FD7"/>
    <w:rsid w:val="68286CF6"/>
    <w:rsid w:val="683E0D04"/>
    <w:rsid w:val="688E0394"/>
    <w:rsid w:val="6890737E"/>
    <w:rsid w:val="68BF7807"/>
    <w:rsid w:val="68C464E3"/>
    <w:rsid w:val="68D55163"/>
    <w:rsid w:val="68F74BB3"/>
    <w:rsid w:val="69440A8B"/>
    <w:rsid w:val="69864D69"/>
    <w:rsid w:val="698A15C3"/>
    <w:rsid w:val="69F96265"/>
    <w:rsid w:val="6A121A66"/>
    <w:rsid w:val="6A186987"/>
    <w:rsid w:val="6A4F14A2"/>
    <w:rsid w:val="6A835EC7"/>
    <w:rsid w:val="6A8710A6"/>
    <w:rsid w:val="6AC70EA2"/>
    <w:rsid w:val="6ACE2B90"/>
    <w:rsid w:val="6AD73117"/>
    <w:rsid w:val="6AD901B2"/>
    <w:rsid w:val="6AF93DA3"/>
    <w:rsid w:val="6B0E0063"/>
    <w:rsid w:val="6B163611"/>
    <w:rsid w:val="6B391B89"/>
    <w:rsid w:val="6B392D19"/>
    <w:rsid w:val="6B410CE4"/>
    <w:rsid w:val="6B741B1F"/>
    <w:rsid w:val="6B903E2E"/>
    <w:rsid w:val="6BD83860"/>
    <w:rsid w:val="6BE16123"/>
    <w:rsid w:val="6C0C6A3A"/>
    <w:rsid w:val="6C0E6DA5"/>
    <w:rsid w:val="6C115358"/>
    <w:rsid w:val="6C262C5D"/>
    <w:rsid w:val="6C3957AB"/>
    <w:rsid w:val="6C4223F0"/>
    <w:rsid w:val="6C57012E"/>
    <w:rsid w:val="6C766A05"/>
    <w:rsid w:val="6C9D0337"/>
    <w:rsid w:val="6CB81623"/>
    <w:rsid w:val="6CB846EC"/>
    <w:rsid w:val="6CC731F9"/>
    <w:rsid w:val="6CF51A79"/>
    <w:rsid w:val="6CF54E9B"/>
    <w:rsid w:val="6D315E2B"/>
    <w:rsid w:val="6D330B93"/>
    <w:rsid w:val="6D395FCC"/>
    <w:rsid w:val="6D942789"/>
    <w:rsid w:val="6DE147FF"/>
    <w:rsid w:val="6E142259"/>
    <w:rsid w:val="6E4052F1"/>
    <w:rsid w:val="6E474896"/>
    <w:rsid w:val="6E4C46C5"/>
    <w:rsid w:val="6E656671"/>
    <w:rsid w:val="6E9B1978"/>
    <w:rsid w:val="6EA14F13"/>
    <w:rsid w:val="6EB90504"/>
    <w:rsid w:val="6ECF4C68"/>
    <w:rsid w:val="6EF7006B"/>
    <w:rsid w:val="6EFA09CC"/>
    <w:rsid w:val="6F034067"/>
    <w:rsid w:val="6F354700"/>
    <w:rsid w:val="6FBB571E"/>
    <w:rsid w:val="6FCE22E6"/>
    <w:rsid w:val="6FCE39EB"/>
    <w:rsid w:val="6FD10AA0"/>
    <w:rsid w:val="6FE561D2"/>
    <w:rsid w:val="703A67BD"/>
    <w:rsid w:val="70486851"/>
    <w:rsid w:val="704941EC"/>
    <w:rsid w:val="705514EE"/>
    <w:rsid w:val="705978FB"/>
    <w:rsid w:val="705D665A"/>
    <w:rsid w:val="70650412"/>
    <w:rsid w:val="709570D5"/>
    <w:rsid w:val="70C4529B"/>
    <w:rsid w:val="70E735C8"/>
    <w:rsid w:val="71451F63"/>
    <w:rsid w:val="71937E54"/>
    <w:rsid w:val="71F82166"/>
    <w:rsid w:val="72143C08"/>
    <w:rsid w:val="726B5FE1"/>
    <w:rsid w:val="726D3D4D"/>
    <w:rsid w:val="72740BEC"/>
    <w:rsid w:val="72780E11"/>
    <w:rsid w:val="729831A6"/>
    <w:rsid w:val="72DC44AE"/>
    <w:rsid w:val="73445611"/>
    <w:rsid w:val="73631A73"/>
    <w:rsid w:val="7387486B"/>
    <w:rsid w:val="73D13672"/>
    <w:rsid w:val="73EF499F"/>
    <w:rsid w:val="73F905B6"/>
    <w:rsid w:val="740E54AF"/>
    <w:rsid w:val="74426EAC"/>
    <w:rsid w:val="744577A5"/>
    <w:rsid w:val="74727559"/>
    <w:rsid w:val="74A12AAD"/>
    <w:rsid w:val="74D029F2"/>
    <w:rsid w:val="74EE20F6"/>
    <w:rsid w:val="750B18BF"/>
    <w:rsid w:val="75222115"/>
    <w:rsid w:val="755C4217"/>
    <w:rsid w:val="75700F6A"/>
    <w:rsid w:val="75793C82"/>
    <w:rsid w:val="757B3172"/>
    <w:rsid w:val="75D111DD"/>
    <w:rsid w:val="76007E54"/>
    <w:rsid w:val="76565E8C"/>
    <w:rsid w:val="765A39C1"/>
    <w:rsid w:val="76C56DA4"/>
    <w:rsid w:val="76C97CDC"/>
    <w:rsid w:val="76CB1B6F"/>
    <w:rsid w:val="77455340"/>
    <w:rsid w:val="77746479"/>
    <w:rsid w:val="77A126EA"/>
    <w:rsid w:val="77B471AB"/>
    <w:rsid w:val="77EE6448"/>
    <w:rsid w:val="780D7CAA"/>
    <w:rsid w:val="78196097"/>
    <w:rsid w:val="78336B9E"/>
    <w:rsid w:val="78423DCE"/>
    <w:rsid w:val="78891884"/>
    <w:rsid w:val="789D13A1"/>
    <w:rsid w:val="789E54EE"/>
    <w:rsid w:val="78A55496"/>
    <w:rsid w:val="78BE3912"/>
    <w:rsid w:val="78CA2191"/>
    <w:rsid w:val="78DA499E"/>
    <w:rsid w:val="78F65955"/>
    <w:rsid w:val="79251DA5"/>
    <w:rsid w:val="795960A4"/>
    <w:rsid w:val="7998297F"/>
    <w:rsid w:val="7A2F0613"/>
    <w:rsid w:val="7A761857"/>
    <w:rsid w:val="7A871DB3"/>
    <w:rsid w:val="7AB40592"/>
    <w:rsid w:val="7AB54E58"/>
    <w:rsid w:val="7AB85F0A"/>
    <w:rsid w:val="7AD46165"/>
    <w:rsid w:val="7AF3454A"/>
    <w:rsid w:val="7B2723F6"/>
    <w:rsid w:val="7B302AC3"/>
    <w:rsid w:val="7B5C0851"/>
    <w:rsid w:val="7B930654"/>
    <w:rsid w:val="7BB84247"/>
    <w:rsid w:val="7BE86608"/>
    <w:rsid w:val="7BEB7A87"/>
    <w:rsid w:val="7C4E1817"/>
    <w:rsid w:val="7C8333BB"/>
    <w:rsid w:val="7CC91284"/>
    <w:rsid w:val="7D0823D2"/>
    <w:rsid w:val="7D592240"/>
    <w:rsid w:val="7D6253D2"/>
    <w:rsid w:val="7D722098"/>
    <w:rsid w:val="7D9749BF"/>
    <w:rsid w:val="7D9C28FD"/>
    <w:rsid w:val="7DC4345C"/>
    <w:rsid w:val="7E4A3ECD"/>
    <w:rsid w:val="7E576740"/>
    <w:rsid w:val="7ED53DDA"/>
    <w:rsid w:val="7EE51CB5"/>
    <w:rsid w:val="7EEF6A99"/>
    <w:rsid w:val="7F143BD0"/>
    <w:rsid w:val="7F2425A8"/>
    <w:rsid w:val="7F2D5F53"/>
    <w:rsid w:val="7F5168D4"/>
    <w:rsid w:val="7F90764D"/>
    <w:rsid w:val="7F9263E6"/>
    <w:rsid w:val="7FF05C25"/>
    <w:rsid w:val="7FF57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76E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563C1" w:themeColor="hyperlink"/>
      <w:u w:val="single"/>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xjniu@whu.edu.cn" TargetMode="External"/><Relationship Id="rId13" Type="http://schemas.openxmlformats.org/officeDocument/2006/relationships/hyperlink" Target="mailto:zts@whu.edu.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nyaoz@kotei-navi.com.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ng@whu.edu.cn" TargetMode="External"/><Relationship Id="rId5" Type="http://schemas.openxmlformats.org/officeDocument/2006/relationships/webSettings" Target="webSettings.xml"/><Relationship Id="rId15" Type="http://schemas.openxmlformats.org/officeDocument/2006/relationships/hyperlink" Target="mailto:ydlou@whu.edu.cn" TargetMode="External"/><Relationship Id="rId10" Type="http://schemas.openxmlformats.org/officeDocument/2006/relationships/hyperlink" Target="mailto:loweliu@whu.edu.cn" TargetMode="External"/><Relationship Id="rId4" Type="http://schemas.openxmlformats.org/officeDocument/2006/relationships/settings" Target="settings.xml"/><Relationship Id="rId9" Type="http://schemas.openxmlformats.org/officeDocument/2006/relationships/hyperlink" Target="mailto:liuhui@wnlbs.com" TargetMode="External"/><Relationship Id="rId14" Type="http://schemas.openxmlformats.org/officeDocument/2006/relationships/hyperlink" Target="mailto:jingguo@w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张珂珺</cp:lastModifiedBy>
  <cp:revision>11</cp:revision>
  <cp:lastPrinted>2020-12-07T01:47:00Z</cp:lastPrinted>
  <dcterms:created xsi:type="dcterms:W3CDTF">2020-12-06T14:46:00Z</dcterms:created>
  <dcterms:modified xsi:type="dcterms:W3CDTF">2020-12-07T09:49:00Z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