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567"/>
        </w:tabs>
        <w:ind w:left="427" w:leftChars="-270" w:hanging="994" w:hangingChars="157"/>
        <w:jc w:val="center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pacing w:val="136"/>
          <w:kern w:val="0"/>
          <w:sz w:val="36"/>
          <w:szCs w:val="36"/>
          <w:fitText w:val="2888" w:id="0"/>
        </w:rPr>
        <w:t>理赔申请</w:t>
      </w:r>
      <w:r>
        <w:rPr>
          <w:rFonts w:hint="eastAsia" w:ascii="仿宋" w:hAnsi="仿宋" w:eastAsia="仿宋" w:cs="仿宋"/>
          <w:b/>
          <w:spacing w:val="0"/>
          <w:kern w:val="0"/>
          <w:sz w:val="36"/>
          <w:szCs w:val="36"/>
          <w:fitText w:val="2888" w:id="0"/>
        </w:rPr>
        <w:t>书</w:t>
      </w:r>
    </w:p>
    <w:p>
      <w:pPr>
        <w:tabs>
          <w:tab w:val="left" w:pos="1418"/>
          <w:tab w:val="left" w:pos="1560"/>
        </w:tabs>
        <w:ind w:left="97" w:leftChars="-270" w:hanging="664" w:hangingChars="315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 xml:space="preserve">保险单号码：                   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</w:rPr>
        <w:t>为保证您的正当权益，请您认真填写下表内容</w:t>
      </w:r>
    </w:p>
    <w:tbl>
      <w:tblPr>
        <w:tblStyle w:val="7"/>
        <w:tblW w:w="1006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1522"/>
        <w:gridCol w:w="24"/>
        <w:gridCol w:w="13"/>
        <w:gridCol w:w="1134"/>
        <w:gridCol w:w="851"/>
        <w:gridCol w:w="20"/>
        <w:gridCol w:w="673"/>
        <w:gridCol w:w="9"/>
        <w:gridCol w:w="8"/>
        <w:gridCol w:w="991"/>
        <w:gridCol w:w="81"/>
        <w:gridCol w:w="119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0E0E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3"/>
                <w:kern w:val="0"/>
                <w:szCs w:val="21"/>
                <w:fitText w:val="1080" w:id="1"/>
              </w:rPr>
              <w:t>申请人信息</w:t>
            </w:r>
          </w:p>
        </w:tc>
        <w:tc>
          <w:tcPr>
            <w:tcW w:w="113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5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6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国籍</w:t>
            </w:r>
          </w:p>
        </w:tc>
        <w:tc>
          <w:tcPr>
            <w:tcW w:w="10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证件类型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证件有效期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92"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联系地址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840" w:firstLineChars="400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省/直辖市         市        区/县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498" w:type="dxa"/>
            <w:gridSpan w:val="14"/>
            <w:tcBorders>
              <w:top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与被保险人关系   □本人   □父母   □配偶   子女(□成年   □未成年)    □其他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498" w:type="dxa"/>
            <w:gridSpan w:val="14"/>
            <w:tcBorders>
              <w:top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投保人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关系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□本人   □父母   □配偶   子女(□成年   □未成年)    □其他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开户银行</w:t>
            </w:r>
          </w:p>
        </w:tc>
        <w:tc>
          <w:tcPr>
            <w:tcW w:w="83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365" w:firstLineChars="6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银行            分行            支行             分理处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  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账号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E0E0E0"/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被保险人信息</w:t>
            </w:r>
          </w:p>
        </w:tc>
        <w:tc>
          <w:tcPr>
            <w:tcW w:w="9498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提示：若申请人与被保险人为同一人，则只需要填写申请人信息。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E0E0E0"/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证件类型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证件有效期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职业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联系地址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840" w:firstLineChars="400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省/直辖市         市        区/县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E0E0E0"/>
            <w:vAlign w:val="bottom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4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投保人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关系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□本人   □父母   □配偶   子女(□成年   □未成年)    □其他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E0E0E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索赔信息</w:t>
            </w:r>
          </w:p>
        </w:tc>
        <w:tc>
          <w:tcPr>
            <w:tcW w:w="9498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医疗(□门诊  □住院)  津贴(□住院  □手术)  □身故   □伤残   □重大疾病   □其它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E0E0E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是否在社保、农合或其他保险公司等投保 □是   □否</w:t>
            </w:r>
          </w:p>
        </w:tc>
        <w:tc>
          <w:tcPr>
            <w:tcW w:w="4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是否已获取其他途径报销 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E0E0E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是否报案：□是   □否     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报案时间：  年   月  日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索赔金额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E0E0E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 险 概 况</w:t>
            </w:r>
          </w:p>
        </w:tc>
        <w:tc>
          <w:tcPr>
            <w:tcW w:w="2681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出险原因：□意外 □疾病</w:t>
            </w:r>
          </w:p>
        </w:tc>
        <w:tc>
          <w:tcPr>
            <w:tcW w:w="2700" w:type="dxa"/>
            <w:gridSpan w:val="6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出险时间：  年   月  日</w:t>
            </w:r>
          </w:p>
        </w:tc>
        <w:tc>
          <w:tcPr>
            <w:tcW w:w="411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是否境外出险    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left w:val="single" w:color="auto" w:sz="12" w:space="0"/>
            </w:tcBorders>
            <w:shd w:val="clear" w:color="auto" w:fill="E0E0E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49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6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出险地点：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t>省/直辖市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Cs w:val="21"/>
              </w:rPr>
              <w:t>市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Cs w:val="21"/>
              </w:rPr>
              <w:t>区/县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    </w:t>
            </w:r>
          </w:p>
          <w:p>
            <w:pPr>
              <w:widowControl/>
              <w:spacing w:line="276" w:lineRule="auto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详细地址：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Merge w:val="continue"/>
            <w:tcBorders>
              <w:left w:val="single" w:color="auto" w:sz="12" w:space="0"/>
              <w:bottom w:val="single" w:color="000000" w:sz="12" w:space="0"/>
            </w:tcBorders>
            <w:shd w:val="clear" w:color="auto" w:fill="E0E0E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498" w:type="dxa"/>
            <w:gridSpan w:val="14"/>
            <w:tcBorders>
              <w:top w:val="nil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疾病发生经过/意外事故经过：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62" w:beforeLines="20" w:after="62" w:afterLines="20"/>
        <w:ind w:left="-1" w:leftChars="-270" w:hanging="566" w:hangingChars="235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</w:rPr>
        <w:t>保险欺诈风险提示</w:t>
      </w:r>
    </w:p>
    <w:tbl>
      <w:tblPr>
        <w:tblStyle w:val="7"/>
        <w:tblW w:w="10065" w:type="dxa"/>
        <w:tblInd w:w="-7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尊敬的客户：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0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诚信是保险合同的基本原则，若违反诚信原则涉嫌保险欺诈，依据《中华人民共和国刑法》和《中华人民共和国保险法》中相关规定，情节严重的可能会受到拘役、有期徒刑，并处罚金或者没收财产的刑事处罚；情节一般的可能会受到15日以下拘留、5000元以下罚款的行政处罚；情节较轻的保险公司不承担赔偿或给付保险金的责任，并有权解除保险合同。</w:t>
            </w:r>
          </w:p>
        </w:tc>
      </w:tr>
    </w:tbl>
    <w:p>
      <w:pPr>
        <w:autoSpaceDE w:val="0"/>
        <w:autoSpaceDN w:val="0"/>
        <w:adjustRightInd w:val="0"/>
        <w:spacing w:before="62" w:beforeLines="20" w:after="62" w:afterLines="20"/>
        <w:ind w:left="-1" w:leftChars="-270" w:hanging="566" w:hangingChars="235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</w:rPr>
        <w:t>声明与授权</w:t>
      </w:r>
    </w:p>
    <w:tbl>
      <w:tblPr>
        <w:tblStyle w:val="7"/>
        <w:tblW w:w="10065" w:type="dxa"/>
        <w:tblInd w:w="-7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0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80" w:lineRule="exact"/>
              <w:ind w:left="316" w:right="34" w:rightChars="16" w:hanging="316" w:hangingChars="15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1、本人声明以上陈述均为事实，并无虚假及重大遗漏。</w:t>
            </w:r>
          </w:p>
          <w:p>
            <w:pPr>
              <w:spacing w:line="280" w:lineRule="exact"/>
              <w:ind w:left="316" w:right="34" w:rightChars="16" w:hanging="316" w:hangingChars="15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2、本人授权任何医疗机构、保险公司或其它机构、以及一切熟悉被保险人身体状况之人士，均可以将</w:t>
            </w:r>
          </w:p>
          <w:p>
            <w:pPr>
              <w:spacing w:line="280" w:lineRule="exact"/>
              <w:ind w:left="315" w:leftChars="150" w:right="34" w:rightChars="16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被保险人身状况之相关资料向泰康人寿保险股份有限公司如实提供。本授权之影印件亦属有效。</w:t>
            </w:r>
          </w:p>
          <w:p>
            <w:pPr>
              <w:spacing w:line="280" w:lineRule="exact"/>
              <w:ind w:left="316" w:right="34" w:rightChars="16" w:hanging="316" w:hangingChars="15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3、转账授权声明：本人同意泰康人寿保险股份有限公司将理赔金转入“理赔申请书”所提供的银行账户中。本人声明上述银行账户确为申请人本人的账户，开户行名称、户名和账号均真实有效，本人同意承担因银行账户提供错误而导致转账失败而产生的法律、经济责任。</w:t>
            </w:r>
          </w:p>
          <w:p>
            <w:pPr>
              <w:spacing w:line="280" w:lineRule="exact"/>
              <w:ind w:left="316" w:right="34" w:rightChars="16" w:hanging="316" w:hangingChars="15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4、理赔委托授权声明：本人授权</w:t>
            </w:r>
            <w:r>
              <w:rPr>
                <w:rFonts w:hint="eastAsia" w:ascii="仿宋" w:hAnsi="仿宋" w:eastAsia="仿宋" w:cs="仿宋"/>
                <w:b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先生/女士（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证件类型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，证件号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single"/>
              </w:rPr>
              <w:t xml:space="preserve">                 ，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  <w:lang w:eastAsia="zh-CN"/>
              </w:rPr>
              <w:t>证件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</w:rPr>
              <w:t>有效期至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</w:rPr>
              <w:t>年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</w:rPr>
              <w:t>月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</w:rPr>
              <w:t>日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  <w:lang w:val="en-US" w:eastAsia="zh-CN"/>
              </w:rPr>
              <w:t>联系方式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  <w:lang w:val="en-US" w:eastAsia="zh-CN"/>
              </w:rPr>
              <w:t>，与委托人关系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）携带本人有效身份证明代为办理</w:t>
            </w:r>
            <w:r>
              <w:rPr>
                <w:rFonts w:hint="eastAsia" w:ascii="仿宋" w:hAnsi="仿宋" w:eastAsia="仿宋" w:cs="仿宋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号保险单项下除领取理赔金之外的其他理赔事宜。本委托有效期为</w:t>
            </w:r>
            <w:r>
              <w:rPr>
                <w:rFonts w:hint="eastAsia" w:ascii="仿宋" w:hAnsi="仿宋" w:eastAsia="仿宋" w:cs="仿宋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天（委托日期同本申请书的申请日期）。</w:t>
            </w:r>
          </w:p>
          <w:p>
            <w:pPr>
              <w:ind w:left="315" w:leftChars="100" w:right="34" w:rightChars="16" w:hanging="105" w:hangingChars="5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（若为团体客户需）投保单位签章：                      申请人： </w:t>
            </w:r>
          </w:p>
          <w:p>
            <w:pPr>
              <w:ind w:left="315" w:leftChars="150" w:right="34" w:rightChars="16" w:firstLine="5587" w:firstLineChars="265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日  期： </w:t>
            </w:r>
          </w:p>
        </w:tc>
      </w:tr>
    </w:tbl>
    <w:p>
      <w:pPr>
        <w:ind w:left="-567" w:leftChars="-270" w:right="84" w:rightChars="4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szCs w:val="21"/>
        </w:rPr>
        <w:t>特别提醒：对于身故申请，若同时有多位身故受益人，需填写《受益人约定书》。对于非身故申请，申请人必须为被保险人本人或其监护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-382" w:right="1274" w:bottom="397" w:left="1758" w:header="289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420" w:leftChars="-200" w:firstLine="2" w:firstLineChars="0"/>
      <w:rPr>
        <w:rFonts w:hint="eastAsia" w:ascii="宋体" w:hAnsi="宋体"/>
        <w:b/>
        <w:sz w:val="21"/>
        <w:szCs w:val="21"/>
      </w:rPr>
    </w:pPr>
    <w:r>
      <w:rPr>
        <w:rFonts w:hint="eastAsia" w:ascii="宋体" w:hAnsi="宋体"/>
        <w:b/>
        <w:sz w:val="21"/>
        <w:szCs w:val="21"/>
      </w:rPr>
      <w:t>24小时客户服务电话：4006695522/95522                         泰康在线：www.taikang.com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85" w:leftChars="-472" w:hanging="1076" w:hangingChars="598"/>
      <w:jc w:val="left"/>
    </w:pPr>
    <w:r>
      <w:rPr>
        <w:rFonts w:hint="eastAsia" w:ascii="仿宋" w:hAnsi="仿宋" w:eastAsia="仿宋" w:cs="宋体"/>
        <w:kern w:val="0"/>
        <w:szCs w:val="18"/>
      </w:rPr>
      <w:drawing>
        <wp:inline distT="0" distB="0" distL="114300" distR="114300">
          <wp:extent cx="1429385" cy="446405"/>
          <wp:effectExtent l="0" t="0" r="0" b="0"/>
          <wp:docPr id="8" name="图片 2" descr="带logo png退底-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带logo png退底-短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446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8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宋体" w:cs="Times New Roman"/>
      <w:szCs w:val="22"/>
    </w:rPr>
  </w:style>
  <w:style w:type="paragraph" w:customStyle="1" w:styleId="9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2018-08-30T08:53:00Z</dcterms:created>
  <dc:creator>sunly28</dc:creator>
  <cp:lastModifiedBy>國寳iPhone</cp:lastModifiedBy>
  <dcterms:modified xsi:type="dcterms:W3CDTF">2021-03-24T15:17:48Z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  <property fmtid="{D5CDD505-2E9C-101B-9397-08002B2CF9AE}" pid="3" name="ICV">
    <vt:lpwstr>FD306C8AE78246878720A9E526C745B3</vt:lpwstr>
  </property>
</Properties>
</file>